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5CBF" w14:textId="554206FD" w:rsidR="000C1A2D" w:rsidRPr="00865F9C" w:rsidRDefault="004B2263" w:rsidP="008A1835">
      <w:pPr>
        <w:spacing w:line="276" w:lineRule="auto"/>
        <w:jc w:val="center"/>
        <w:rPr>
          <w:rFonts w:ascii="Aptos" w:eastAsiaTheme="minorEastAsia" w:hAnsi="Aptos"/>
          <w:b/>
          <w:bCs/>
          <w:sz w:val="24"/>
          <w:szCs w:val="24"/>
          <w:lang w:val="pl-PL"/>
        </w:rPr>
      </w:pPr>
      <w:r>
        <w:rPr>
          <w:rFonts w:ascii="Aptos" w:eastAsia="Calibri" w:hAnsi="Aptos" w:cs="Times New Roman"/>
          <w:b/>
          <w:bCs/>
          <w:i/>
          <w:iCs/>
          <w:noProof/>
          <w:sz w:val="32"/>
          <w:szCs w:val="32"/>
          <w:lang w:val="pl-PL"/>
        </w:rPr>
        <w:drawing>
          <wp:anchor distT="0" distB="0" distL="114300" distR="114300" simplePos="0" relativeHeight="251659264" behindDoc="0" locked="0" layoutInCell="1" allowOverlap="1" wp14:anchorId="050A2898" wp14:editId="309D2D7A">
            <wp:simplePos x="0" y="0"/>
            <wp:positionH relativeFrom="column">
              <wp:posOffset>-19685</wp:posOffset>
            </wp:positionH>
            <wp:positionV relativeFrom="paragraph">
              <wp:posOffset>48895</wp:posOffset>
            </wp:positionV>
            <wp:extent cx="5731510" cy="2030095"/>
            <wp:effectExtent l="0" t="0" r="0" b="1905"/>
            <wp:wrapNone/>
            <wp:docPr id="1478317141" name="Obraz 1" descr="Obraz zawierający tekst, projekt graficzny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317141" name="Obraz 1" descr="Obraz zawierający tekst, projekt graficzny, Grafika, zrzut ekranu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2B688" w14:textId="77777777" w:rsidR="004B2263" w:rsidRDefault="004B2263" w:rsidP="00DE47EB">
      <w:pPr>
        <w:spacing w:line="276" w:lineRule="auto"/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</w:pPr>
    </w:p>
    <w:p w14:paraId="2E3A85EA" w14:textId="77777777" w:rsidR="004B2263" w:rsidRDefault="004B2263" w:rsidP="00DE47EB">
      <w:pPr>
        <w:spacing w:line="276" w:lineRule="auto"/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</w:pPr>
    </w:p>
    <w:p w14:paraId="52F64B32" w14:textId="77777777" w:rsidR="004B2263" w:rsidRDefault="004B2263" w:rsidP="00DE47EB">
      <w:pPr>
        <w:spacing w:line="276" w:lineRule="auto"/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</w:pPr>
    </w:p>
    <w:p w14:paraId="629D25EA" w14:textId="77777777" w:rsidR="004B2263" w:rsidRDefault="004B2263" w:rsidP="00DE47EB">
      <w:pPr>
        <w:spacing w:line="276" w:lineRule="auto"/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</w:pPr>
    </w:p>
    <w:p w14:paraId="28E13904" w14:textId="77777777" w:rsidR="004B2263" w:rsidRDefault="004B2263" w:rsidP="00DE47EB">
      <w:pPr>
        <w:spacing w:line="276" w:lineRule="auto"/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</w:pPr>
    </w:p>
    <w:p w14:paraId="42CD88FE" w14:textId="41C4759F" w:rsidR="00BB67C4" w:rsidRPr="000C4296" w:rsidRDefault="00DE47EB" w:rsidP="00DE47EB">
      <w:pPr>
        <w:spacing w:line="276" w:lineRule="auto"/>
        <w:rPr>
          <w:rFonts w:ascii="Aptos" w:eastAsiaTheme="minorEastAsia" w:hAnsi="Aptos"/>
          <w:b/>
          <w:bCs/>
          <w:sz w:val="32"/>
          <w:szCs w:val="32"/>
          <w:lang w:val="pl-PL"/>
        </w:rPr>
      </w:pPr>
      <w:r w:rsidRPr="000C4296"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  <w:t xml:space="preserve">„Ci </w:t>
      </w:r>
      <w:proofErr w:type="spellStart"/>
      <w:r w:rsidRPr="000C4296"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  <w:t>vuole</w:t>
      </w:r>
      <w:proofErr w:type="spellEnd"/>
      <w:r w:rsidRPr="000C4296"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  <w:t xml:space="preserve"> </w:t>
      </w:r>
      <w:proofErr w:type="spellStart"/>
      <w:r w:rsidRPr="000C4296"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  <w:t>un</w:t>
      </w:r>
      <w:proofErr w:type="spellEnd"/>
      <w:r w:rsidRPr="000C4296"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  <w:t xml:space="preserve"> </w:t>
      </w:r>
      <w:proofErr w:type="spellStart"/>
      <w:r w:rsidR="00C209F1"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  <w:t>f</w:t>
      </w:r>
      <w:r w:rsidRPr="000C4296"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  <w:t>iore</w:t>
      </w:r>
      <w:proofErr w:type="spellEnd"/>
      <w:r w:rsidRPr="000C4296">
        <w:rPr>
          <w:rFonts w:ascii="Aptos" w:eastAsia="Calibri" w:hAnsi="Aptos" w:cs="Times New Roman"/>
          <w:b/>
          <w:bCs/>
          <w:i/>
          <w:iCs/>
          <w:sz w:val="32"/>
          <w:szCs w:val="32"/>
          <w:lang w:val="pl-PL"/>
        </w:rPr>
        <w:t>”</w:t>
      </w:r>
    </w:p>
    <w:p w14:paraId="38A6C57C" w14:textId="62853ED3" w:rsidR="00FB4BBA" w:rsidRPr="000C4296" w:rsidRDefault="000C4296" w:rsidP="00DE47EB">
      <w:pPr>
        <w:spacing w:line="276" w:lineRule="auto"/>
        <w:rPr>
          <w:rFonts w:ascii="Aptos" w:eastAsiaTheme="minorEastAsia" w:hAnsi="Aptos"/>
          <w:b/>
          <w:bCs/>
          <w:sz w:val="32"/>
          <w:szCs w:val="32"/>
          <w:lang w:val="pl-PL"/>
        </w:rPr>
      </w:pPr>
      <w:r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>L</w:t>
      </w:r>
      <w:r w:rsidR="00B6440D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>iteracki p</w:t>
      </w:r>
      <w:r w:rsidR="002339E6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 xml:space="preserve">rogram </w:t>
      </w:r>
      <w:r w:rsidR="00E56D73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>Włoch</w:t>
      </w:r>
      <w:r w:rsidR="002339E6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 xml:space="preserve"> </w:t>
      </w:r>
      <w:r w:rsidR="00BB67C4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 xml:space="preserve">– </w:t>
      </w:r>
      <w:r w:rsidR="00237599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>Gośc</w:t>
      </w:r>
      <w:r w:rsidR="002339E6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>ia</w:t>
      </w:r>
      <w:r w:rsidR="00237599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 xml:space="preserve"> Honoro</w:t>
      </w:r>
      <w:r w:rsidR="002339E6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>wego Międzynarodowych</w:t>
      </w:r>
      <w:r w:rsidR="00237599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 xml:space="preserve"> Targów</w:t>
      </w:r>
      <w:r w:rsidR="00AC5582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 xml:space="preserve"> Książki w</w:t>
      </w:r>
      <w:r w:rsidR="001F4516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> </w:t>
      </w:r>
      <w:r w:rsidR="00AC5582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>Warszawie 202</w:t>
      </w:r>
      <w:r w:rsidR="00E56D73" w:rsidRPr="000C4296">
        <w:rPr>
          <w:rFonts w:ascii="Aptos" w:eastAsiaTheme="minorEastAsia" w:hAnsi="Aptos"/>
          <w:b/>
          <w:bCs/>
          <w:sz w:val="32"/>
          <w:szCs w:val="32"/>
          <w:lang w:val="pl-PL"/>
        </w:rPr>
        <w:t>4</w:t>
      </w:r>
    </w:p>
    <w:p w14:paraId="06AB0FB3" w14:textId="49729118" w:rsidR="003764F7" w:rsidRPr="003764F7" w:rsidRDefault="003764F7" w:rsidP="003764F7">
      <w:pPr>
        <w:spacing w:line="276" w:lineRule="auto"/>
        <w:jc w:val="both"/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</w:pPr>
      <w:r w:rsidRPr="003764F7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Włochy</w:t>
      </w:r>
      <w:r w:rsidR="001166F4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to</w:t>
      </w:r>
      <w:r w:rsidRPr="003764F7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kolebka </w:t>
      </w:r>
      <w:r w:rsidR="001166F4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cywilizacji i smaków, </w:t>
      </w:r>
      <w:r w:rsidR="00AD078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europejskiej </w:t>
      </w:r>
      <w:r w:rsidR="00FA748E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kultury i sztuki, </w:t>
      </w:r>
      <w:r w:rsidR="001166F4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dobrego stylu</w:t>
      </w:r>
      <w:r w:rsidR="00AD078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, designu i</w:t>
      </w:r>
      <w:r w:rsidR="00FA748E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motoryzacji. A nade wszystko </w:t>
      </w:r>
      <w:r w:rsidR="0038010C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kraj </w:t>
      </w:r>
      <w:r w:rsidR="00AD078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wybitnej </w:t>
      </w:r>
      <w:r w:rsidRPr="003764F7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literatury</w:t>
      </w:r>
      <w:r w:rsidR="0086487D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i ilustracji</w:t>
      </w:r>
      <w:r w:rsidR="000047E2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</w:t>
      </w:r>
      <w:r w:rsidR="00E04323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br/>
      </w:r>
      <w:r w:rsidR="000047E2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w literaturze</w:t>
      </w:r>
      <w:r w:rsidR="00FA748E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.</w:t>
      </w:r>
      <w:r w:rsidR="001166F4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</w:t>
      </w:r>
      <w:r w:rsidR="00E56D73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Włochy</w:t>
      </w:r>
      <w:r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</w:t>
      </w:r>
      <w:r w:rsidR="00E56D73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są</w:t>
      </w:r>
      <w:r w:rsidR="00511697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gościem honorowym </w:t>
      </w:r>
      <w:r w:rsidR="002339E6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Międzynarodowych </w:t>
      </w:r>
      <w:r w:rsidR="00511697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Targów Książki </w:t>
      </w:r>
      <w:r w:rsidR="00C209F1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br/>
      </w:r>
      <w:r w:rsidR="00511697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w Warszawie</w:t>
      </w:r>
      <w:r w:rsidR="00237599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, </w:t>
      </w:r>
      <w:r w:rsidR="009C252C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które </w:t>
      </w:r>
      <w:r w:rsidR="003442B8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odbędą się od</w:t>
      </w:r>
      <w:r w:rsidR="00237599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</w:t>
      </w:r>
      <w:r w:rsidR="002339E6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2</w:t>
      </w:r>
      <w:r w:rsidR="00E56D73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3</w:t>
      </w:r>
      <w:r w:rsidR="003442B8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do </w:t>
      </w:r>
      <w:r w:rsidR="002339E6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2</w:t>
      </w:r>
      <w:r w:rsidR="00E56D73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6</w:t>
      </w:r>
      <w:r w:rsidR="00511697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maja </w:t>
      </w:r>
      <w:r w:rsidR="003442B8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br.</w:t>
      </w:r>
      <w:r w:rsidR="00462550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w Pałacu Kultury i Nauki i na </w:t>
      </w:r>
      <w:r w:rsidR="000632BF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br/>
      </w:r>
      <w:r w:rsidR="00DE47EB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p</w:t>
      </w:r>
      <w:r w:rsidR="00462550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l</w:t>
      </w:r>
      <w:r w:rsidR="00DE47EB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.</w:t>
      </w:r>
      <w:r w:rsidR="00462550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Defilad</w:t>
      </w:r>
      <w:r w:rsidR="00E56D73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. </w:t>
      </w:r>
      <w:r w:rsidR="00E772BD" w:rsidRPr="000C4296">
        <w:rPr>
          <w:rFonts w:ascii="Aptos" w:hAnsi="Aptos" w:cstheme="minorHAnsi"/>
          <w:b/>
          <w:bCs/>
          <w:sz w:val="24"/>
          <w:szCs w:val="24"/>
          <w:lang w:val="pl-PL"/>
        </w:rPr>
        <w:t>Wystąpienie</w:t>
      </w:r>
      <w:r w:rsidR="00BB67C4" w:rsidRPr="000C4296">
        <w:rPr>
          <w:rFonts w:ascii="Aptos" w:hAnsi="Aptos" w:cstheme="minorHAnsi"/>
          <w:b/>
          <w:bCs/>
          <w:sz w:val="24"/>
          <w:szCs w:val="24"/>
          <w:lang w:val="pl-PL"/>
        </w:rPr>
        <w:t xml:space="preserve">, </w:t>
      </w:r>
      <w:r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z udziałem znakomitych twórców i wydawców z Włoch </w:t>
      </w:r>
      <w:r>
        <w:rPr>
          <w:rFonts w:ascii="Aptos" w:hAnsi="Aptos" w:cstheme="minorHAnsi"/>
          <w:b/>
          <w:bCs/>
          <w:sz w:val="24"/>
          <w:szCs w:val="24"/>
          <w:lang w:val="pl-PL"/>
        </w:rPr>
        <w:t xml:space="preserve">pod hasłem </w:t>
      </w:r>
      <w:r w:rsidR="00BB67C4" w:rsidRPr="000C4296">
        <w:rPr>
          <w:rFonts w:ascii="Aptos" w:eastAsia="Calibri" w:hAnsi="Aptos" w:cs="Times New Roman"/>
          <w:b/>
          <w:bCs/>
          <w:i/>
          <w:iCs/>
          <w:sz w:val="24"/>
          <w:szCs w:val="24"/>
          <w:lang w:val="pl-PL"/>
        </w:rPr>
        <w:t xml:space="preserve">„Ci </w:t>
      </w:r>
      <w:proofErr w:type="spellStart"/>
      <w:r w:rsidR="00BB67C4" w:rsidRPr="000C4296">
        <w:rPr>
          <w:rFonts w:ascii="Aptos" w:eastAsia="Calibri" w:hAnsi="Aptos" w:cs="Times New Roman"/>
          <w:b/>
          <w:bCs/>
          <w:i/>
          <w:iCs/>
          <w:sz w:val="24"/>
          <w:szCs w:val="24"/>
          <w:lang w:val="pl-PL"/>
        </w:rPr>
        <w:t>vuole</w:t>
      </w:r>
      <w:proofErr w:type="spellEnd"/>
      <w:r w:rsidR="00BB67C4" w:rsidRPr="000C4296">
        <w:rPr>
          <w:rFonts w:ascii="Aptos" w:eastAsia="Calibri" w:hAnsi="Aptos" w:cs="Times New Roman"/>
          <w:b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="00BB67C4" w:rsidRPr="000C4296">
        <w:rPr>
          <w:rFonts w:ascii="Aptos" w:eastAsia="Calibri" w:hAnsi="Aptos" w:cs="Times New Roman"/>
          <w:b/>
          <w:bCs/>
          <w:i/>
          <w:iCs/>
          <w:sz w:val="24"/>
          <w:szCs w:val="24"/>
          <w:lang w:val="pl-PL"/>
        </w:rPr>
        <w:t>un</w:t>
      </w:r>
      <w:proofErr w:type="spellEnd"/>
      <w:r w:rsidR="00BB67C4" w:rsidRPr="000C4296">
        <w:rPr>
          <w:rFonts w:ascii="Aptos" w:eastAsia="Calibri" w:hAnsi="Aptos" w:cs="Times New Roman"/>
          <w:b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="00C209F1">
        <w:rPr>
          <w:rFonts w:ascii="Aptos" w:eastAsia="Calibri" w:hAnsi="Aptos" w:cs="Times New Roman"/>
          <w:b/>
          <w:bCs/>
          <w:i/>
          <w:iCs/>
          <w:sz w:val="24"/>
          <w:szCs w:val="24"/>
          <w:lang w:val="pl-PL"/>
        </w:rPr>
        <w:t>f</w:t>
      </w:r>
      <w:r w:rsidR="00BB67C4" w:rsidRPr="000C4296">
        <w:rPr>
          <w:rFonts w:ascii="Aptos" w:eastAsia="Calibri" w:hAnsi="Aptos" w:cs="Times New Roman"/>
          <w:b/>
          <w:bCs/>
          <w:i/>
          <w:iCs/>
          <w:sz w:val="24"/>
          <w:szCs w:val="24"/>
          <w:lang w:val="pl-PL"/>
        </w:rPr>
        <w:t>iore</w:t>
      </w:r>
      <w:proofErr w:type="spellEnd"/>
      <w:r w:rsidR="00BB67C4" w:rsidRPr="000C4296">
        <w:rPr>
          <w:rFonts w:ascii="Aptos" w:eastAsia="Calibri" w:hAnsi="Aptos" w:cs="Times New Roman"/>
          <w:b/>
          <w:bCs/>
          <w:i/>
          <w:iCs/>
          <w:sz w:val="24"/>
          <w:szCs w:val="24"/>
          <w:lang w:val="pl-PL"/>
        </w:rPr>
        <w:t>”</w:t>
      </w:r>
      <w:r w:rsidR="00BB67C4" w:rsidRPr="000C4296">
        <w:rPr>
          <w:rFonts w:ascii="Aptos" w:eastAsiaTheme="minorEastAsia" w:hAnsi="Aptos"/>
          <w:b/>
          <w:bCs/>
          <w:sz w:val="24"/>
          <w:szCs w:val="24"/>
          <w:lang w:val="pl-PL"/>
        </w:rPr>
        <w:t xml:space="preserve"> </w:t>
      </w:r>
      <w:r w:rsidR="00AC1599">
        <w:rPr>
          <w:rFonts w:ascii="Aptos" w:eastAsiaTheme="minorEastAsia" w:hAnsi="Aptos"/>
          <w:b/>
          <w:bCs/>
          <w:sz w:val="24"/>
          <w:szCs w:val="24"/>
          <w:lang w:val="pl-PL"/>
        </w:rPr>
        <w:t>(p</w:t>
      </w:r>
      <w:r w:rsidR="00BB67C4" w:rsidRPr="000C4296">
        <w:rPr>
          <w:rFonts w:ascii="Aptos" w:eastAsiaTheme="minorEastAsia" w:hAnsi="Aptos"/>
          <w:b/>
          <w:bCs/>
          <w:sz w:val="24"/>
          <w:szCs w:val="24"/>
          <w:lang w:val="pl-PL"/>
        </w:rPr>
        <w:t>otrzebny jest kwiat</w:t>
      </w:r>
      <w:r w:rsidR="00AC1599">
        <w:rPr>
          <w:rFonts w:ascii="Aptos" w:eastAsiaTheme="minorEastAsia" w:hAnsi="Aptos"/>
          <w:b/>
          <w:bCs/>
          <w:sz w:val="24"/>
          <w:szCs w:val="24"/>
          <w:lang w:val="pl-PL"/>
        </w:rPr>
        <w:t>)</w:t>
      </w:r>
      <w:r w:rsidR="00BB67C4" w:rsidRPr="000C4296">
        <w:rPr>
          <w:rFonts w:ascii="Aptos" w:eastAsiaTheme="minorEastAsia" w:hAnsi="Aptos"/>
          <w:b/>
          <w:bCs/>
          <w:sz w:val="24"/>
          <w:szCs w:val="24"/>
          <w:lang w:val="pl-PL"/>
        </w:rPr>
        <w:t xml:space="preserve">, </w:t>
      </w:r>
      <w:r w:rsidR="00E772BD" w:rsidRPr="000C4296">
        <w:rPr>
          <w:rFonts w:ascii="Aptos" w:hAnsi="Aptos" w:cstheme="minorHAnsi"/>
          <w:b/>
          <w:bCs/>
          <w:sz w:val="24"/>
          <w:szCs w:val="24"/>
          <w:lang w:val="pl-PL"/>
        </w:rPr>
        <w:t xml:space="preserve">będzie </w:t>
      </w:r>
      <w:r w:rsidR="00E772BD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okazją do </w:t>
      </w:r>
      <w:r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poznania</w:t>
      </w:r>
      <w:r w:rsidR="00E772BD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 pełnej gamy współczesnej literatury </w:t>
      </w:r>
      <w:r w:rsidR="00E56D73" w:rsidRPr="000C4296"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>włoskiej</w:t>
      </w:r>
      <w:r>
        <w:rPr>
          <w:rFonts w:ascii="Aptos" w:eastAsiaTheme="minorEastAsia" w:hAnsi="Aptos" w:cstheme="minorHAnsi"/>
          <w:b/>
          <w:bCs/>
          <w:sz w:val="24"/>
          <w:szCs w:val="24"/>
          <w:lang w:val="pl-PL"/>
        </w:rPr>
        <w:t xml:space="preserve">. </w:t>
      </w:r>
    </w:p>
    <w:p w14:paraId="154F48F4" w14:textId="4BA90115" w:rsidR="00E56D73" w:rsidRPr="00865F9C" w:rsidRDefault="00E56D73" w:rsidP="00E56D73">
      <w:pPr>
        <w:jc w:val="both"/>
        <w:rPr>
          <w:rFonts w:ascii="Aptos" w:eastAsia="Calibri" w:hAnsi="Aptos" w:cs="Times New Roman"/>
          <w:sz w:val="24"/>
          <w:szCs w:val="24"/>
          <w:lang w:val="pl-PL"/>
        </w:rPr>
      </w:pPr>
      <w:r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Włochy będą w centrum tegorocznej edycji </w:t>
      </w:r>
      <w:r w:rsid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Targów </w:t>
      </w:r>
      <w:r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z bogatą ofertą wydarzeń: ponad 20 spotkań, zaplanowanych jako osobne odczyty, dyskusje, okrągłe stoły, które dadzą polskiej publiczności możliwość spotkania z najznamienitszymi współczesnymi włoskimi pisarzami i z debiutującymi twórcami. Będzie to zatem wyjątkowa okazja</w:t>
      </w:r>
      <w:r w:rsidR="00DE47EB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 </w:t>
      </w:r>
      <w:r w:rsidR="00FE7F37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do </w:t>
      </w:r>
      <w:r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promocji bogactwa i różnorodności naszej kultury literackiej oraz jej poznania</w:t>
      </w:r>
      <w:r w:rsidR="00865F9C">
        <w:rPr>
          <w:rFonts w:ascii="Aptos" w:eastAsia="Calibri" w:hAnsi="Aptos" w:cs="Times New Roman"/>
          <w:sz w:val="24"/>
          <w:szCs w:val="24"/>
          <w:lang w:val="pl-PL"/>
        </w:rPr>
        <w:t xml:space="preserve"> – mówi J</w:t>
      </w:r>
      <w:r w:rsidR="008B2AFA">
        <w:rPr>
          <w:rFonts w:ascii="Aptos" w:eastAsia="Calibri" w:hAnsi="Aptos" w:cs="Times New Roman"/>
          <w:sz w:val="24"/>
          <w:szCs w:val="24"/>
          <w:lang w:val="pl-PL"/>
        </w:rPr>
        <w:t>.</w:t>
      </w:r>
      <w:r w:rsidR="00865F9C">
        <w:rPr>
          <w:rFonts w:ascii="Aptos" w:eastAsia="Calibri" w:hAnsi="Aptos" w:cs="Times New Roman"/>
          <w:sz w:val="24"/>
          <w:szCs w:val="24"/>
          <w:lang w:val="pl-PL"/>
        </w:rPr>
        <w:t>E</w:t>
      </w:r>
      <w:r w:rsidR="008B2AFA">
        <w:rPr>
          <w:rFonts w:ascii="Aptos" w:eastAsia="Calibri" w:hAnsi="Aptos" w:cs="Times New Roman"/>
          <w:sz w:val="24"/>
          <w:szCs w:val="24"/>
          <w:lang w:val="pl-PL"/>
        </w:rPr>
        <w:t>.</w:t>
      </w:r>
      <w:r w:rsidR="00865F9C">
        <w:rPr>
          <w:rFonts w:ascii="Aptos" w:eastAsia="Calibri" w:hAnsi="Aptos" w:cs="Times New Roman"/>
          <w:sz w:val="24"/>
          <w:szCs w:val="24"/>
          <w:lang w:val="pl-PL"/>
        </w:rPr>
        <w:t xml:space="preserve"> </w:t>
      </w:r>
      <w:r w:rsidR="00FE7F37">
        <w:rPr>
          <w:rFonts w:ascii="Aptos" w:eastAsia="Calibri" w:hAnsi="Aptos" w:cs="Times New Roman"/>
          <w:sz w:val="24"/>
          <w:szCs w:val="24"/>
          <w:lang w:val="pl-PL"/>
        </w:rPr>
        <w:t>Luca Franchetti</w:t>
      </w:r>
      <w:r w:rsidR="00865F9C">
        <w:rPr>
          <w:rFonts w:ascii="Aptos" w:eastAsia="Calibri" w:hAnsi="Aptos" w:cs="Times New Roman"/>
          <w:sz w:val="24"/>
          <w:szCs w:val="24"/>
          <w:lang w:val="pl-PL"/>
        </w:rPr>
        <w:t xml:space="preserve"> Pardo, Ambasador Włoch w Warszawie.</w:t>
      </w:r>
    </w:p>
    <w:p w14:paraId="1DAE6CCB" w14:textId="5A9AAE5C" w:rsidR="00E56D73" w:rsidRPr="00865F9C" w:rsidRDefault="00E56D73" w:rsidP="00E56D73">
      <w:pPr>
        <w:jc w:val="both"/>
        <w:rPr>
          <w:rFonts w:ascii="Aptos" w:eastAsia="Calibri" w:hAnsi="Aptos" w:cs="Times New Roman"/>
          <w:i/>
          <w:iCs/>
          <w:sz w:val="24"/>
          <w:szCs w:val="24"/>
          <w:lang w:val="pl-PL"/>
        </w:rPr>
      </w:pPr>
      <w:r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Ponadto, Targi będą prezentacją włoskiego sektora wydawniczego na rynku kraju liczącego 40 milionów mieszkańców, którzy żywią głębokie i szczere zainteresowanie włoską kulturą w różnych jej odsłonach, są jej wręcz </w:t>
      </w:r>
      <w:r w:rsidRPr="00C209F1">
        <w:rPr>
          <w:rFonts w:ascii="Aptos" w:eastAsia="Calibri" w:hAnsi="Aptos" w:cs="Times New Roman"/>
          <w:i/>
          <w:iCs/>
          <w:sz w:val="24"/>
          <w:szCs w:val="24"/>
          <w:lang w:val="pl-PL"/>
        </w:rPr>
        <w:t>spragnieni.</w:t>
      </w:r>
      <w:r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 Polska jest trzecim krajem na świecie pod względem </w:t>
      </w:r>
      <w:r w:rsid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nabywania</w:t>
      </w:r>
      <w:r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 praw autorskich do tłumaczeń włoskich utworów: są to znaczące dane, które czynią z rynku wydawniczego jedną z wiodących branż w wymianie pomiędzy Polską a Włochami nie tylko w dziedzinie kultury, lecz także na płaszczyźnie czysto handlowej.</w:t>
      </w:r>
    </w:p>
    <w:p w14:paraId="47906B68" w14:textId="09DFD479" w:rsidR="00E56D73" w:rsidRPr="00865F9C" w:rsidRDefault="00865F9C" w:rsidP="00E56D73">
      <w:pPr>
        <w:jc w:val="both"/>
        <w:rPr>
          <w:rFonts w:ascii="Aptos" w:eastAsia="Calibri" w:hAnsi="Aptos" w:cs="Times New Roman"/>
          <w:sz w:val="24"/>
          <w:szCs w:val="24"/>
          <w:lang w:val="pl-PL"/>
        </w:rPr>
      </w:pPr>
      <w:r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Motto prezentujące </w:t>
      </w:r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włoski</w:t>
      </w:r>
      <w:r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e</w:t>
      </w:r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 </w:t>
      </w:r>
      <w:r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wystąpienie</w:t>
      </w:r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 </w:t>
      </w:r>
      <w:r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na</w:t>
      </w:r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 Targach brzmi „Ci </w:t>
      </w:r>
      <w:proofErr w:type="spellStart"/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vuole</w:t>
      </w:r>
      <w:proofErr w:type="spellEnd"/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un</w:t>
      </w:r>
      <w:proofErr w:type="spellEnd"/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="00C209F1">
        <w:rPr>
          <w:rFonts w:ascii="Aptos" w:eastAsia="Calibri" w:hAnsi="Aptos" w:cs="Times New Roman"/>
          <w:i/>
          <w:iCs/>
          <w:sz w:val="24"/>
          <w:szCs w:val="24"/>
          <w:lang w:val="pl-PL"/>
        </w:rPr>
        <w:t>f</w:t>
      </w:r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iore</w:t>
      </w:r>
      <w:proofErr w:type="spellEnd"/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” (</w:t>
      </w:r>
      <w:r w:rsidR="00AC1599">
        <w:rPr>
          <w:rFonts w:ascii="Aptos" w:eastAsia="Calibri" w:hAnsi="Aptos" w:cs="Times New Roman"/>
          <w:i/>
          <w:iCs/>
          <w:sz w:val="24"/>
          <w:szCs w:val="24"/>
          <w:lang w:val="pl-PL"/>
        </w:rPr>
        <w:t>p</w:t>
      </w:r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otrzebny jest kwiat) i pochodzi z tytułu słynnego wiersza Gianniego </w:t>
      </w:r>
      <w:proofErr w:type="spellStart"/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Rodariego</w:t>
      </w:r>
      <w:proofErr w:type="spellEnd"/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, do którego muzykę napisał Sergio </w:t>
      </w:r>
      <w:proofErr w:type="spellStart"/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>Endrigo</w:t>
      </w:r>
      <w:proofErr w:type="spellEnd"/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t xml:space="preserve">. Oddaje ono głęboki i nierozerwalny związek między istotą ludzką, środowiskiem naturalnym i planetą. Są to kwestie, które w nadchodzących </w:t>
      </w:r>
      <w:r w:rsidR="00E56D73" w:rsidRPr="00865F9C">
        <w:rPr>
          <w:rFonts w:ascii="Aptos" w:eastAsia="Calibri" w:hAnsi="Aptos" w:cs="Times New Roman"/>
          <w:i/>
          <w:iCs/>
          <w:sz w:val="24"/>
          <w:szCs w:val="24"/>
          <w:lang w:val="pl-PL"/>
        </w:rPr>
        <w:lastRenderedPageBreak/>
        <w:t>latach będą nabierać charakteru priorytetowego i bezwzględnego zobowiązania do zrównoważonego i sprawiedliwego rozwoju</w:t>
      </w:r>
      <w:r>
        <w:rPr>
          <w:rFonts w:ascii="Aptos" w:eastAsia="Calibri" w:hAnsi="Aptos" w:cs="Times New Roman"/>
          <w:sz w:val="24"/>
          <w:szCs w:val="24"/>
          <w:lang w:val="pl-PL"/>
        </w:rPr>
        <w:t xml:space="preserve"> – dodaje Ambasador </w:t>
      </w:r>
      <w:r w:rsidR="00FE7F37">
        <w:rPr>
          <w:rFonts w:ascii="Aptos" w:eastAsia="Calibri" w:hAnsi="Aptos" w:cs="Times New Roman"/>
          <w:sz w:val="24"/>
          <w:szCs w:val="24"/>
          <w:lang w:val="pl-PL"/>
        </w:rPr>
        <w:t xml:space="preserve">Franchetti </w:t>
      </w:r>
      <w:r>
        <w:rPr>
          <w:rFonts w:ascii="Aptos" w:eastAsia="Calibri" w:hAnsi="Aptos" w:cs="Times New Roman"/>
          <w:sz w:val="24"/>
          <w:szCs w:val="24"/>
          <w:lang w:val="pl-PL"/>
        </w:rPr>
        <w:t>Pardo.</w:t>
      </w:r>
    </w:p>
    <w:p w14:paraId="597F80A4" w14:textId="3D05FD3E" w:rsidR="003442B8" w:rsidRDefault="003442B8" w:rsidP="003442B8">
      <w:pPr>
        <w:spacing w:line="276" w:lineRule="auto"/>
        <w:jc w:val="both"/>
        <w:rPr>
          <w:rFonts w:ascii="Aptos" w:eastAsiaTheme="minorEastAsia" w:hAnsi="Aptos" w:cstheme="minorHAnsi"/>
          <w:sz w:val="24"/>
          <w:szCs w:val="24"/>
          <w:lang w:val="pl-PL"/>
        </w:rPr>
      </w:pP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 xml:space="preserve">Stoisko Włoch – gościa honorowego MTKW zlokalizowane będzie w Sali Marmurowej PKiN pod numerem 133. Można tu będzie spotkać włoskich wydawców, autorów </w:t>
      </w:r>
      <w:r w:rsidR="000C1A2D">
        <w:rPr>
          <w:rFonts w:ascii="Aptos" w:eastAsiaTheme="minorEastAsia" w:hAnsi="Aptos" w:cstheme="minorHAnsi"/>
          <w:sz w:val="24"/>
          <w:szCs w:val="24"/>
          <w:lang w:val="pl-PL"/>
        </w:rPr>
        <w:br/>
      </w: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 xml:space="preserve">i przedstawicieli świata </w:t>
      </w:r>
      <w:r w:rsidR="006408E9">
        <w:rPr>
          <w:rFonts w:ascii="Aptos" w:eastAsiaTheme="minorEastAsia" w:hAnsi="Aptos" w:cstheme="minorHAnsi"/>
          <w:sz w:val="24"/>
          <w:szCs w:val="24"/>
          <w:lang w:val="pl-PL"/>
        </w:rPr>
        <w:t>książki</w:t>
      </w:r>
      <w:r w:rsidR="00FD1E51">
        <w:rPr>
          <w:rFonts w:ascii="Aptos" w:eastAsiaTheme="minorEastAsia" w:hAnsi="Aptos" w:cstheme="minorHAnsi"/>
          <w:sz w:val="24"/>
          <w:szCs w:val="24"/>
          <w:lang w:val="pl-PL"/>
        </w:rPr>
        <w:t xml:space="preserve"> i kultury</w:t>
      </w: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>.</w:t>
      </w:r>
    </w:p>
    <w:p w14:paraId="063A4956" w14:textId="3D56AC55" w:rsidR="00A431BC" w:rsidRPr="00C209F1" w:rsidRDefault="00A431BC" w:rsidP="00A431BC">
      <w:pPr>
        <w:spacing w:line="276" w:lineRule="auto"/>
        <w:jc w:val="both"/>
        <w:rPr>
          <w:rFonts w:ascii="Aptos" w:eastAsiaTheme="minorEastAsia" w:hAnsi="Aptos" w:cstheme="minorHAnsi"/>
          <w:sz w:val="24"/>
          <w:szCs w:val="24"/>
          <w:lang w:val="en-US"/>
        </w:rPr>
      </w:pPr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W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Targach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weźmie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udział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12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włoskich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7915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oficyn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reprezentujących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różne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segmenty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rynku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wydawniczego</w:t>
      </w:r>
      <w:proofErr w:type="spellEnd"/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:</w:t>
      </w:r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Mondadori Libri, </w:t>
      </w:r>
      <w:r w:rsidR="00F169DD" w:rsidRPr="00C209F1">
        <w:rPr>
          <w:rFonts w:ascii="Aptos" w:eastAsiaTheme="minorEastAsia" w:hAnsi="Aptos" w:cstheme="minorHAnsi"/>
          <w:sz w:val="24"/>
          <w:szCs w:val="24"/>
          <w:lang w:val="en-US"/>
        </w:rPr>
        <w:t xml:space="preserve">Reggio Children – International Centre for the </w:t>
      </w:r>
      <w:proofErr w:type="spellStart"/>
      <w:r w:rsidR="00F169DD" w:rsidRPr="00C209F1">
        <w:rPr>
          <w:rFonts w:ascii="Aptos" w:eastAsiaTheme="minorEastAsia" w:hAnsi="Aptos" w:cstheme="minorHAnsi"/>
          <w:sz w:val="24"/>
          <w:szCs w:val="24"/>
          <w:lang w:val="en-US"/>
        </w:rPr>
        <w:t>defence</w:t>
      </w:r>
      <w:proofErr w:type="spellEnd"/>
      <w:r w:rsidR="00F169DD" w:rsidRPr="00C209F1">
        <w:rPr>
          <w:rFonts w:ascii="Aptos" w:eastAsiaTheme="minorEastAsia" w:hAnsi="Aptos" w:cstheme="minorHAnsi"/>
          <w:sz w:val="24"/>
          <w:szCs w:val="24"/>
          <w:lang w:val="en-US"/>
        </w:rPr>
        <w:t xml:space="preserve"> and promotion of the rights and potential of all children</w:t>
      </w:r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E7F37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EurArte</w:t>
      </w:r>
      <w:proofErr w:type="spellEnd"/>
      <w:r w:rsidR="00FE7F37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Editions</w:t>
      </w:r>
      <w:r w:rsidR="00F169DD" w:rsidRPr="00C209F1">
        <w:rPr>
          <w:rFonts w:ascii="Aptos" w:eastAsiaTheme="minorEastAsia" w:hAnsi="Aptos" w:cstheme="minorHAnsi"/>
          <w:sz w:val="24"/>
          <w:szCs w:val="24"/>
          <w:lang w:val="en-US"/>
        </w:rPr>
        <w:t>,</w:t>
      </w:r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Il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Saggiatore</w:t>
      </w:r>
      <w:proofErr w:type="spellEnd"/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Lavieri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Edizioni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,</w:t>
      </w:r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San Paolo </w:t>
      </w:r>
      <w:proofErr w:type="spellStart"/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Edizioni</w:t>
      </w:r>
      <w:proofErr w:type="spellEnd"/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Srl</w:t>
      </w:r>
      <w:proofErr w:type="spellEnd"/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,</w:t>
      </w:r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Il </w:t>
      </w:r>
      <w:proofErr w:type="spellStart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Castoro</w:t>
      </w:r>
      <w:proofErr w:type="spellEnd"/>
      <w:r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, </w:t>
      </w:r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White Star, Erickson, </w:t>
      </w:r>
      <w:proofErr w:type="spellStart"/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Hoepli</w:t>
      </w:r>
      <w:proofErr w:type="spellEnd"/>
      <w:r w:rsidR="00F169DD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,</w:t>
      </w:r>
      <w:r w:rsidR="00F169DD">
        <w:rPr>
          <w:rStyle w:val="Pogrubienie"/>
          <w:rFonts w:ascii="Open Sans" w:hAnsi="Open Sans" w:cs="Open Sans"/>
          <w:color w:val="676767"/>
          <w:sz w:val="21"/>
          <w:szCs w:val="21"/>
          <w:bdr w:val="none" w:sz="0" w:space="0" w:color="auto" w:frame="1"/>
        </w:rPr>
        <w:t xml:space="preserve"> </w:t>
      </w:r>
      <w:r w:rsidR="00F37915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Il Pozzo di </w:t>
      </w:r>
      <w:proofErr w:type="spellStart"/>
      <w:r w:rsidR="00F37915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Giacobbe</w:t>
      </w:r>
      <w:proofErr w:type="spellEnd"/>
      <w:r w:rsidR="00F37915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oraz </w:t>
      </w:r>
      <w:r w:rsidR="00FE7F37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Gallucci</w:t>
      </w:r>
      <w:r w:rsidR="00C1077A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077A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E</w:t>
      </w:r>
      <w:r w:rsidR="00F37915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ditore</w:t>
      </w:r>
      <w:proofErr w:type="spellEnd"/>
      <w:r w:rsidR="00F37915" w:rsidRPr="00C209F1">
        <w:rPr>
          <w:rFonts w:ascii="Aptos" w:eastAsiaTheme="minorEastAsia" w:hAnsi="Aptos" w:cstheme="minorHAnsi"/>
          <w:color w:val="000000" w:themeColor="text1"/>
          <w:sz w:val="24"/>
          <w:szCs w:val="24"/>
          <w:lang w:val="en-US"/>
        </w:rPr>
        <w:t>.</w:t>
      </w:r>
    </w:p>
    <w:p w14:paraId="47EA49C5" w14:textId="29D1195A" w:rsidR="00865F9C" w:rsidRDefault="00865F9C" w:rsidP="00865F9C">
      <w:pPr>
        <w:spacing w:line="276" w:lineRule="auto"/>
        <w:jc w:val="both"/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</w:pPr>
      <w:r w:rsidRPr="00865F9C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Do Warszawy przyjedzie </w:t>
      </w:r>
      <w:r w:rsidR="00BF078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ponad </w:t>
      </w:r>
      <w:r w:rsidRPr="00865F9C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20 autorek i autorów</w:t>
      </w:r>
      <w:r w:rsidR="00A431BC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. </w:t>
      </w:r>
      <w:r w:rsidRPr="00865F9C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Bogaty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r w:rsidR="00560123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i różnorodny </w:t>
      </w:r>
      <w:r w:rsidRPr="00865F9C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program </w:t>
      </w:r>
      <w:r w:rsidR="00BB67C4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spotkań</w:t>
      </w:r>
      <w:r w:rsidRPr="00865F9C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promujących kulturę i literaturę 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włoską</w:t>
      </w:r>
      <w:r w:rsidR="00F169DD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r w:rsidRPr="00865F9C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obejmie spotkania autorskie, dyskusje literackie</w:t>
      </w:r>
      <w:r w:rsidR="00F37915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i </w:t>
      </w:r>
      <w:r w:rsidR="003442B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branżowe </w:t>
      </w:r>
      <w:r w:rsidR="00F37915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oraz tak lubiane</w:t>
      </w:r>
      <w:r w:rsidRPr="00865F9C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r w:rsidR="00F169DD" w:rsidRPr="00F37915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sesje autografów</w:t>
      </w:r>
      <w:r w:rsidRPr="00F37915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.</w:t>
      </w:r>
      <w:r w:rsidRPr="00865F9C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r w:rsidR="0086487D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Spotkania z autorkami </w:t>
      </w:r>
      <w:r w:rsidR="000C1A2D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br/>
      </w:r>
      <w:r w:rsidR="0086487D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i autorami z Włoch </w:t>
      </w:r>
      <w:r w:rsidR="00FE7F37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(z tłumaczeniem na język</w:t>
      </w:r>
      <w:r w:rsid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polski) </w:t>
      </w:r>
      <w:r w:rsidR="0086487D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odbywać się będą w Pałacu Kultury i Nauki</w:t>
      </w:r>
      <w:r w:rsidR="00F37915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w salach: </w:t>
      </w:r>
      <w:r w:rsidR="0086487D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Goethego</w:t>
      </w:r>
      <w:r w:rsidR="000047E2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Kijów i </w:t>
      </w:r>
      <w:r w:rsidR="0086487D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Kisielewskiego</w:t>
      </w:r>
      <w:r w:rsidR="000047E2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oraz na Scenie Głównej</w:t>
      </w:r>
      <w:r w:rsidR="00F37915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, w namiocie F</w:t>
      </w:r>
      <w:r w:rsidR="00560123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, na pl. Defilad przed Kinoteką.</w:t>
      </w:r>
    </w:p>
    <w:p w14:paraId="3E13BF4D" w14:textId="2800DBF2" w:rsidR="00446C51" w:rsidRDefault="00446C51" w:rsidP="00865F9C">
      <w:pPr>
        <w:spacing w:line="276" w:lineRule="auto"/>
        <w:jc w:val="both"/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</w:pP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Program Włoch na Międzynarodowych Targach Książki w Warszawie rozpocznie spotkanie </w:t>
      </w:r>
      <w:r w:rsidRP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z udziałem 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w</w:t>
      </w:r>
      <w:r w:rsidRP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ydawc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ów</w:t>
      </w:r>
      <w:r w:rsidRP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literatury dziecięcej, Carl</w:t>
      </w:r>
      <w:r w:rsidR="00FE7F37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a </w:t>
      </w:r>
      <w:proofErr w:type="spellStart"/>
      <w:r w:rsidR="00FE7F37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Gallucciego</w:t>
      </w:r>
      <w:proofErr w:type="spellEnd"/>
      <w:r w:rsidR="00FE7F37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i Gai</w:t>
      </w:r>
      <w:r w:rsidRP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Stock 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wokół myśli przewodniej wystąpienia</w:t>
      </w:r>
      <w:r w:rsidRP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„Ci </w:t>
      </w:r>
      <w:proofErr w:type="spellStart"/>
      <w:r w:rsidRP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vuole</w:t>
      </w:r>
      <w:proofErr w:type="spellEnd"/>
      <w:r w:rsidRP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un</w:t>
      </w:r>
      <w:proofErr w:type="spellEnd"/>
      <w:r w:rsidRP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fiore</w:t>
      </w:r>
      <w:proofErr w:type="spellEnd"/>
      <w:r w:rsidRPr="00446C51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”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.</w:t>
      </w:r>
    </w:p>
    <w:p w14:paraId="7F512B1A" w14:textId="05FC2DC8" w:rsidR="00446C51" w:rsidRDefault="00560123" w:rsidP="002077CC">
      <w:pPr>
        <w:spacing w:line="276" w:lineRule="auto"/>
        <w:jc w:val="both"/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</w:pP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Przez cztery targowe dni z </w:t>
      </w:r>
      <w:r w:rsidR="002077CC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czytelnikami w Warszawie spotkają się </w:t>
      </w:r>
      <w:r w:rsid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prozaicy i poeci, autorzy książek dla dzieci, filozofowie</w:t>
      </w:r>
      <w:r w:rsidR="003E1CD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religioznawcy, </w:t>
      </w:r>
      <w:r w:rsid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historycy, literaturoznawcy,</w:t>
      </w:r>
      <w:r w:rsidR="003E1CD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dziennikarze</w:t>
      </w:r>
      <w:r w:rsidR="00497027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a także </w:t>
      </w:r>
      <w:r w:rsid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mistrzowie ilustracji i przekładu</w:t>
      </w:r>
      <w:r w:rsidR="008C166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– </w:t>
      </w:r>
      <w:r w:rsidR="003E1CD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literackie gwiazdy i twórcy, którzy zdobywają uznanie publiczności</w:t>
      </w:r>
      <w:r w:rsidR="008C166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a wśród nich: </w:t>
      </w:r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Pietro Luca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Azzaro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Alessandro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Baldacci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Luigi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Ballerini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Alessandro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Barbero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Massimo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Borghesi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</w:t>
      </w:r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Alessandro </w:t>
      </w:r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Campi, Andrea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Colamedici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Mattia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Corrente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</w:t>
      </w:r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Carlo </w:t>
      </w:r>
      <w:proofErr w:type="spellStart"/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Gallucci</w:t>
      </w:r>
      <w:proofErr w:type="spellEnd"/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</w:t>
      </w:r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Maura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Gancitano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Helena Janeczek, Federica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Manzon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Michele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Marchitto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Luigi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Marinell</w:t>
      </w:r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i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Laura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Pugno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Stefano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Redaelli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Antonio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Riccardi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Davide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Rondoni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Gaia</w:t>
      </w:r>
      <w:proofErr w:type="spellEnd"/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Stock i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Matteo</w:t>
      </w:r>
      <w:proofErr w:type="spellEnd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891A88" w:rsidRP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Strukul</w:t>
      </w:r>
      <w:proofErr w:type="spellEnd"/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.</w:t>
      </w:r>
    </w:p>
    <w:p w14:paraId="643970E7" w14:textId="411E1C29" w:rsidR="00EB0DFA" w:rsidRDefault="00051658" w:rsidP="002077CC">
      <w:pPr>
        <w:spacing w:line="276" w:lineRule="auto"/>
        <w:jc w:val="both"/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</w:pP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Zainteresowanych w</w:t>
      </w:r>
      <w:r w:rsidRP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łoski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m</w:t>
      </w:r>
      <w:r w:rsidRP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rynk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iem</w:t>
      </w:r>
      <w:r w:rsidRP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wydawniczy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m</w:t>
      </w:r>
      <w:r w:rsidRP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w liczbach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zapraszamy na</w:t>
      </w:r>
      <w:r w:rsidRP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p</w:t>
      </w:r>
      <w:r w:rsidRP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rezentacj</w:t>
      </w:r>
      <w:r w:rsidR="003E1CD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ę</w:t>
      </w:r>
      <w:r w:rsidRP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pełnego spektrum</w:t>
      </w:r>
      <w:r w:rsidRP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włoskiego świata wydawniczego z udziałem Bruno</w:t>
      </w:r>
      <w:r w:rsidR="00FE7F37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na</w:t>
      </w:r>
      <w:r w:rsidRP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05165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Giancarliego</w:t>
      </w:r>
      <w:proofErr w:type="spellEnd"/>
      <w:r w:rsidR="008C166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(EN/PL)</w:t>
      </w:r>
      <w:r w:rsidR="009B3093" w:rsidRPr="009B3093">
        <w:t xml:space="preserve"> </w:t>
      </w:r>
      <w:r w:rsidR="009B3093" w:rsidRPr="009B3093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z Departamentu Badań Włoskiego Stowarzyszenia Wydawców</w:t>
      </w:r>
      <w:r w:rsidR="009B3093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.</w:t>
      </w:r>
    </w:p>
    <w:p w14:paraId="585588FC" w14:textId="6713895C" w:rsidR="00446C51" w:rsidRDefault="00446C51" w:rsidP="00865F9C">
      <w:pPr>
        <w:spacing w:line="276" w:lineRule="auto"/>
        <w:jc w:val="both"/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</w:pP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Pełny </w:t>
      </w:r>
      <w:r w:rsidR="00EB0DFA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program wydarzeń </w:t>
      </w:r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literackich i branżowych </w:t>
      </w:r>
      <w:r w:rsidR="00EB0DFA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z udziałem włoskich </w:t>
      </w:r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twórców i </w:t>
      </w:r>
      <w:r w:rsidR="00EB0DFA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ich sylwetki prezentowane są na stronie </w:t>
      </w:r>
      <w:r w:rsidR="00FE7F37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www.</w:t>
      </w:r>
      <w:r w:rsidR="00EB0DFA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targiksiazkiwarszawa.pl w sekcji Włochy – Gość Honorowy.</w:t>
      </w:r>
    </w:p>
    <w:p w14:paraId="1A22287B" w14:textId="521E706B" w:rsidR="00872248" w:rsidRPr="00F3743B" w:rsidRDefault="00872248" w:rsidP="00872248">
      <w:pPr>
        <w:spacing w:line="276" w:lineRule="auto"/>
        <w:jc w:val="both"/>
        <w:rPr>
          <w:rFonts w:ascii="Aptos" w:eastAsiaTheme="minorEastAsia" w:hAnsi="Aptos" w:cstheme="minorHAnsi"/>
          <w:color w:val="000000" w:themeColor="text1"/>
          <w:sz w:val="24"/>
          <w:szCs w:val="24"/>
          <w:u w:val="single"/>
          <w:lang w:val="pl-PL"/>
        </w:rPr>
      </w:pP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W ramach wystąpienia gościa honorowego, w </w:t>
      </w:r>
      <w:proofErr w:type="spellStart"/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foyer</w:t>
      </w:r>
      <w:proofErr w:type="spellEnd"/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Sali Goethego Pałacu Kultury można będzie oglądać wystawę najpiękniejszych okładek książek „</w:t>
      </w:r>
      <w:r w:rsidRPr="00391863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Włoskie historie. </w:t>
      </w:r>
      <w:r w:rsidR="00FE7F37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Włoska </w:t>
      </w:r>
      <w:r w:rsidRPr="00391863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literatur</w:t>
      </w:r>
      <w:r w:rsidR="00FE7F37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a piękna widziana oczami ilustratorów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”. Jej celem</w:t>
      </w:r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jest 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zwrócenie uwagi 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lastRenderedPageBreak/>
        <w:t>na fakt</w:t>
      </w:r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że</w:t>
      </w:r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włoska literatura piękna jest często powierzana interpretacji ilustratora, niezależnie od tego, czy chodzi o pisarzy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uznanych za</w:t>
      </w:r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klasy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ków</w:t>
      </w:r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czy o młodych obiecujących autorów. Wybrani ilustratorzy – Manuele </w:t>
      </w:r>
      <w:proofErr w:type="spellStart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Fior</w:t>
      </w:r>
      <w:proofErr w:type="spellEnd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Beppe</w:t>
      </w:r>
      <w:proofErr w:type="spellEnd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Giacobbe</w:t>
      </w:r>
      <w:proofErr w:type="spellEnd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Andrea Serio, Mario </w:t>
      </w:r>
      <w:proofErr w:type="spellStart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Sughi</w:t>
      </w:r>
      <w:proofErr w:type="spellEnd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Elisa</w:t>
      </w:r>
      <w:proofErr w:type="spellEnd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Talentino</w:t>
      </w:r>
      <w:proofErr w:type="spellEnd"/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– należą do najbardziej lubianych i wyrazistych rysowników ostatnich lat. 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Wykorzystują</w:t>
      </w:r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bardzo różn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orodne</w:t>
      </w:r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technik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i</w:t>
      </w:r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od akwareli po malarstwo cyfrowe, a ich styl </w:t>
      </w:r>
      <w:r w:rsidR="00FE7F37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sam w sobie </w:t>
      </w:r>
      <w:r w:rsidRPr="006408E9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jest rozpoznawalny.</w:t>
      </w:r>
      <w:r w:rsidR="00F3743B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r w:rsidR="00F3743B" w:rsidRPr="00F3743B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Wystawa powstała przy współpracy z </w:t>
      </w:r>
      <w:proofErr w:type="spellStart"/>
      <w:r w:rsidR="00F3743B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Associazione</w:t>
      </w:r>
      <w:proofErr w:type="spellEnd"/>
      <w:r w:rsidR="00F3743B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F3743B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Flangini</w:t>
      </w:r>
      <w:proofErr w:type="spellEnd"/>
      <w:r w:rsidR="00F3743B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, a jej ku</w:t>
      </w:r>
      <w:r w:rsidR="00F3743B" w:rsidRPr="00F3743B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ratorem jest Melania </w:t>
      </w:r>
      <w:proofErr w:type="spellStart"/>
      <w:r w:rsidR="00F3743B" w:rsidRPr="00F3743B">
        <w:rPr>
          <w:rFonts w:ascii="Aptos" w:eastAsiaTheme="minorEastAsia" w:hAnsi="Aptos" w:cstheme="minorHAnsi"/>
          <w:color w:val="000000" w:themeColor="text1"/>
          <w:sz w:val="24"/>
          <w:szCs w:val="24"/>
          <w:u w:val="single"/>
          <w:lang w:val="pl-PL"/>
        </w:rPr>
        <w:t>Gazzotti</w:t>
      </w:r>
      <w:proofErr w:type="spellEnd"/>
      <w:r w:rsidR="00F3743B">
        <w:rPr>
          <w:rFonts w:ascii="Aptos" w:eastAsiaTheme="minorEastAsia" w:hAnsi="Aptos" w:cstheme="minorHAnsi"/>
          <w:color w:val="000000" w:themeColor="text1"/>
          <w:sz w:val="24"/>
          <w:szCs w:val="24"/>
          <w:u w:val="single"/>
          <w:lang w:val="pl-PL"/>
        </w:rPr>
        <w:t xml:space="preserve">. </w:t>
      </w:r>
    </w:p>
    <w:p w14:paraId="127F1D74" w14:textId="5F3D061C" w:rsidR="00891A88" w:rsidRDefault="00560123" w:rsidP="00872248">
      <w:pPr>
        <w:spacing w:line="276" w:lineRule="auto"/>
        <w:jc w:val="both"/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</w:pP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W dniu otwarcia Targów, p</w:t>
      </w:r>
      <w:r w:rsidR="00891A8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odczas </w:t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Wieczoru Wystawców</w:t>
      </w:r>
      <w:r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,</w:t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zabrzmią </w:t>
      </w:r>
      <w:r w:rsidR="000632BF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br/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„</w:t>
      </w:r>
      <w:r w:rsidR="00872248" w:rsidRP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Piosenki odkrywające Włochy</w:t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” – </w:t>
      </w:r>
      <w:r w:rsidR="00497027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k</w:t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oncert ITALIA FOLKSONGS w wykonaniu </w:t>
      </w:r>
      <w:r w:rsidR="000632BF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br/>
      </w:r>
      <w:r w:rsidR="00872248" w:rsidRP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Daniele Di Bonaventura </w:t>
      </w:r>
      <w:proofErr w:type="spellStart"/>
      <w:r w:rsidR="00872248" w:rsidRP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Band'Union</w:t>
      </w:r>
      <w:proofErr w:type="spellEnd"/>
      <w:r w:rsidR="00872248" w:rsidRP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&amp; Ilari</w:t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i</w:t>
      </w:r>
      <w:r w:rsidR="00872248" w:rsidRP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Pilar Patassini</w:t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, który jest </w:t>
      </w:r>
      <w:r w:rsidR="00872248" w:rsidRP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poruszając</w:t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ą</w:t>
      </w:r>
      <w:r w:rsidR="00872248" w:rsidRP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podróż</w:t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ą</w:t>
      </w:r>
      <w:r w:rsidR="00872248" w:rsidRP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muzyczn</w:t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ą</w:t>
      </w:r>
      <w:r w:rsidR="00872248" w:rsidRP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po prawdziwych dźwiękach Bel Paese. Tradycyjne melodie i dialekty </w:t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powrócą</w:t>
      </w:r>
      <w:r w:rsidR="00872248" w:rsidRP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 xml:space="preserve"> w nowej, eleganckiej i pasjonującej formie, w kolorach jazzu i folku</w:t>
      </w:r>
      <w:r w:rsidR="00872248"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  <w:t>.</w:t>
      </w:r>
    </w:p>
    <w:p w14:paraId="1D874EFA" w14:textId="304CF381" w:rsidR="00DE47EB" w:rsidRPr="003442B8" w:rsidRDefault="009B3093" w:rsidP="00924AEC">
      <w:pPr>
        <w:spacing w:line="276" w:lineRule="auto"/>
        <w:jc w:val="both"/>
        <w:rPr>
          <w:rFonts w:ascii="Aptos" w:eastAsiaTheme="minorEastAsia" w:hAnsi="Aptos" w:cstheme="minorHAnsi"/>
          <w:color w:val="000000" w:themeColor="text1"/>
          <w:sz w:val="24"/>
          <w:szCs w:val="24"/>
          <w:lang w:val="pl-PL"/>
        </w:rPr>
      </w:pPr>
      <w:r w:rsidRPr="009B3093">
        <w:rPr>
          <w:rFonts w:ascii="Aptos" w:hAnsi="Aptos" w:cstheme="minorHAnsi"/>
          <w:sz w:val="24"/>
          <w:szCs w:val="24"/>
          <w:lang w:val="pl-PL"/>
        </w:rPr>
        <w:t xml:space="preserve">Udział Włoch w  charakterze gościa honorowego na Międzynarodowych Targach Książki jest możliwy dzięki </w:t>
      </w:r>
      <w:r w:rsidR="000C1A2D" w:rsidRPr="009B3093">
        <w:rPr>
          <w:rFonts w:ascii="Aptos" w:hAnsi="Aptos" w:cstheme="minorHAnsi"/>
          <w:sz w:val="24"/>
          <w:szCs w:val="24"/>
          <w:lang w:val="pl-PL"/>
        </w:rPr>
        <w:t>następującym</w:t>
      </w:r>
      <w:r w:rsidRPr="009B3093">
        <w:rPr>
          <w:rFonts w:ascii="Aptos" w:hAnsi="Aptos" w:cstheme="minorHAnsi"/>
          <w:sz w:val="24"/>
          <w:szCs w:val="24"/>
          <w:lang w:val="pl-PL"/>
        </w:rPr>
        <w:t xml:space="preserve"> włoskim instytucjom: Ministerstwu Spraw Zagranicznych i Współpracy Międzynarodowej, Ministerstwu Kultury, Agencji ds. Promocji Handlu Zagranicznego ICE-ITA, Centrum Książki i Czytelnictwa, które promuje program kulturalny we współpracy z AIE – Włoskim Stowarzyszeniem Wydawców.</w:t>
      </w:r>
      <w:r w:rsidR="004B2263">
        <w:rPr>
          <w:rFonts w:ascii="Aptos" w:eastAsiaTheme="minorEastAsia" w:hAnsi="Aptos" w:cstheme="minorHAnsi"/>
          <w:sz w:val="24"/>
          <w:szCs w:val="24"/>
          <w:lang w:val="pl-PL"/>
        </w:rPr>
        <w:t xml:space="preserve"> </w:t>
      </w:r>
      <w:r w:rsidR="00800EFC">
        <w:rPr>
          <w:rFonts w:ascii="Aptos" w:eastAsiaTheme="minorEastAsia" w:hAnsi="Aptos" w:cstheme="minorHAnsi"/>
          <w:sz w:val="24"/>
          <w:szCs w:val="24"/>
          <w:lang w:val="pl-PL"/>
        </w:rPr>
        <w:t>Koordynacją przedsięwzięcia</w:t>
      </w:r>
      <w:r w:rsidR="00DE47EB" w:rsidRPr="003442B8">
        <w:rPr>
          <w:rFonts w:ascii="Aptos" w:eastAsiaTheme="minorEastAsia" w:hAnsi="Aptos" w:cstheme="minorHAnsi"/>
          <w:sz w:val="24"/>
          <w:szCs w:val="24"/>
          <w:lang w:val="pl-PL"/>
        </w:rPr>
        <w:t xml:space="preserve"> w Polsce</w:t>
      </w:r>
      <w:r w:rsidR="00800EFC">
        <w:rPr>
          <w:rFonts w:ascii="Aptos" w:eastAsiaTheme="minorEastAsia" w:hAnsi="Aptos" w:cstheme="minorHAnsi"/>
          <w:sz w:val="24"/>
          <w:szCs w:val="24"/>
          <w:lang w:val="pl-PL"/>
        </w:rPr>
        <w:t xml:space="preserve"> zajęła się</w:t>
      </w:r>
      <w:r w:rsidR="00DE47EB" w:rsidRPr="003442B8">
        <w:rPr>
          <w:rFonts w:ascii="Aptos" w:eastAsiaTheme="minorEastAsia" w:hAnsi="Aptos" w:cstheme="minorHAnsi"/>
          <w:sz w:val="24"/>
          <w:szCs w:val="24"/>
          <w:lang w:val="pl-PL"/>
        </w:rPr>
        <w:t xml:space="preserve"> </w:t>
      </w:r>
      <w:r w:rsidR="000C1A2D" w:rsidRPr="003442B8">
        <w:rPr>
          <w:rFonts w:ascii="Aptos" w:eastAsiaTheme="minorEastAsia" w:hAnsi="Aptos" w:cstheme="minorHAnsi"/>
          <w:sz w:val="24"/>
          <w:szCs w:val="24"/>
          <w:lang w:val="pl-PL"/>
        </w:rPr>
        <w:t>Ambasad</w:t>
      </w:r>
      <w:r w:rsidR="000C1A2D">
        <w:rPr>
          <w:rFonts w:ascii="Aptos" w:eastAsiaTheme="minorEastAsia" w:hAnsi="Aptos" w:cstheme="minorHAnsi"/>
          <w:sz w:val="24"/>
          <w:szCs w:val="24"/>
          <w:lang w:val="pl-PL"/>
        </w:rPr>
        <w:t>a</w:t>
      </w:r>
      <w:r w:rsidR="00DE47EB" w:rsidRPr="003442B8">
        <w:rPr>
          <w:rFonts w:ascii="Aptos" w:eastAsiaTheme="minorEastAsia" w:hAnsi="Aptos" w:cstheme="minorHAnsi"/>
          <w:sz w:val="24"/>
          <w:szCs w:val="24"/>
          <w:lang w:val="pl-PL"/>
        </w:rPr>
        <w:t xml:space="preserve"> Włoch, Włoski Instytut Kultury w Warszawie i Biuro ICE-ITA w Warszawie.</w:t>
      </w:r>
    </w:p>
    <w:p w14:paraId="3E14FB8C" w14:textId="250B2398" w:rsidR="00811F6D" w:rsidRPr="00865F9C" w:rsidRDefault="00811F6D" w:rsidP="0002293D">
      <w:pPr>
        <w:spacing w:line="276" w:lineRule="auto"/>
        <w:jc w:val="both"/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</w:pPr>
      <w:r w:rsidRPr="00865F9C">
        <w:rPr>
          <w:rFonts w:ascii="Aptos" w:hAnsi="Aptos" w:cstheme="minorHAnsi"/>
          <w:sz w:val="24"/>
          <w:szCs w:val="24"/>
          <w:lang w:val="pl-PL"/>
        </w:rPr>
        <w:t>Międzynarodowe Targi Książki w Warszawie to wiodące w kraju wydarzenie branży wydawniczej</w:t>
      </w:r>
      <w:r w:rsidR="00DE47EB">
        <w:rPr>
          <w:rFonts w:ascii="Aptos" w:hAnsi="Aptos" w:cstheme="minorHAnsi"/>
          <w:sz w:val="24"/>
          <w:szCs w:val="24"/>
          <w:lang w:val="pl-PL"/>
        </w:rPr>
        <w:t xml:space="preserve">. </w:t>
      </w:r>
      <w:r w:rsidR="002570FD">
        <w:rPr>
          <w:rFonts w:ascii="Aptos" w:hAnsi="Aptos" w:cstheme="minorHAnsi"/>
          <w:sz w:val="24"/>
          <w:szCs w:val="24"/>
          <w:lang w:val="pl-PL"/>
        </w:rPr>
        <w:t>Organizatorzy spodziewają się</w:t>
      </w:r>
      <w:r w:rsidRPr="00865F9C">
        <w:rPr>
          <w:rFonts w:ascii="Aptos" w:hAnsi="Aptos" w:cstheme="minorHAnsi"/>
          <w:sz w:val="24"/>
          <w:szCs w:val="24"/>
          <w:lang w:val="pl-PL"/>
        </w:rPr>
        <w:t xml:space="preserve"> </w:t>
      </w:r>
      <w:r w:rsidR="002570FD">
        <w:rPr>
          <w:rFonts w:ascii="Aptos" w:hAnsi="Aptos" w:cstheme="minorHAnsi"/>
          <w:sz w:val="24"/>
          <w:szCs w:val="24"/>
          <w:lang w:val="pl-PL"/>
        </w:rPr>
        <w:t>blisko</w:t>
      </w:r>
      <w:r w:rsid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2570FD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6</w:t>
      </w:r>
      <w:r w:rsid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00</w:t>
      </w:r>
      <w:r w:rsidR="00DE47EB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wystawców i</w:t>
      </w:r>
      <w:r w:rsidR="00747868"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kilkuset znakomitych </w:t>
      </w:r>
      <w:r w:rsidR="00C3660F"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twórców </w:t>
      </w:r>
      <w:r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z </w:t>
      </w:r>
      <w:r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Polski</w:t>
      </w:r>
      <w:r w:rsidR="00951615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, </w:t>
      </w:r>
      <w:r w:rsidR="00DE47EB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Włoch </w:t>
      </w:r>
      <w:r w:rsidR="00951615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i</w:t>
      </w:r>
      <w:r w:rsidR="00EB5F95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951615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13 innych</w:t>
      </w:r>
      <w:r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krajów:</w:t>
      </w:r>
      <w:r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Austrii, </w:t>
      </w:r>
      <w:r w:rsid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Chin, </w:t>
      </w:r>
      <w:r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Francji, Hiszpanii, </w:t>
      </w:r>
      <w:r w:rsid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Japonii, </w:t>
      </w:r>
      <w:r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Korei Płd., Niemiec, Norwegii, Rumunii, Słowacji</w:t>
      </w:r>
      <w:r w:rsidR="00EB5F9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, </w:t>
      </w:r>
      <w:r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Ukrain</w:t>
      </w:r>
      <w:r w:rsid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y</w:t>
      </w:r>
      <w:r w:rsidR="00EB5F9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, </w:t>
      </w:r>
      <w:r w:rsid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Wielkiej Brytanii</w:t>
      </w:r>
      <w:r w:rsidR="00800EF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,</w:t>
      </w:r>
      <w:r w:rsid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EB5F9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a także </w:t>
      </w:r>
      <w:r w:rsidR="00560123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Wolnej </w:t>
      </w:r>
      <w:r w:rsidR="00EB5F9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Białorusi</w:t>
      </w:r>
      <w:r w:rsidR="000C4296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reprezentowanej przez niezależnych autorów </w:t>
      </w:r>
      <w:r w:rsidR="000C1A2D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br/>
      </w:r>
      <w:r w:rsidR="000C4296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i wydawców</w:t>
      </w:r>
      <w:r w:rsidR="00EB5F9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.</w:t>
      </w:r>
    </w:p>
    <w:p w14:paraId="4602F23D" w14:textId="37614B78" w:rsidR="00C3660F" w:rsidRPr="00865F9C" w:rsidRDefault="00811F6D" w:rsidP="0002293D">
      <w:pPr>
        <w:spacing w:line="276" w:lineRule="auto"/>
        <w:ind w:right="-46"/>
        <w:jc w:val="both"/>
        <w:rPr>
          <w:rFonts w:ascii="Aptos" w:hAnsi="Aptos" w:cstheme="minorHAnsi"/>
          <w:color w:val="000000" w:themeColor="text1"/>
          <w:sz w:val="24"/>
          <w:szCs w:val="24"/>
          <w:lang w:val="pl-PL"/>
        </w:rPr>
      </w:pPr>
      <w:r w:rsidRPr="00865F9C">
        <w:rPr>
          <w:rFonts w:ascii="Aptos" w:hAnsi="Aptos" w:cstheme="minorHAnsi"/>
          <w:sz w:val="24"/>
          <w:szCs w:val="24"/>
          <w:lang w:val="pl-PL"/>
        </w:rPr>
        <w:t xml:space="preserve">Targom towarzyszy wielowątkowy program dla miłośników literatury: festiwale, strefy tematyczne i wydarzenia branżowe, </w:t>
      </w:r>
      <w:r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m.in.: </w:t>
      </w:r>
      <w:r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Festiwal Komiksowa Warszawa, Festiwal Kryminalna Warszawa, Dzień Reportażu z Nagrodą im. Ryszarda Kapuścińskiego, Międzypokoleniowy Festiwal Literatury dla Dzieci „Ojce i </w:t>
      </w:r>
      <w:proofErr w:type="gramStart"/>
      <w:r w:rsidRPr="00951615">
        <w:rPr>
          <w:rFonts w:ascii="Aptos" w:hAnsi="Aptos" w:cstheme="minorHAnsi"/>
          <w:color w:val="000000" w:themeColor="text1"/>
          <w:sz w:val="24"/>
          <w:szCs w:val="24"/>
          <w:lang w:val="pl-PL"/>
        </w:rPr>
        <w:t>dziatki</w:t>
      </w:r>
      <w:proofErr w:type="gramEnd"/>
      <w:r w:rsidRPr="00951615">
        <w:rPr>
          <w:rFonts w:ascii="Aptos" w:hAnsi="Aptos" w:cstheme="minorHAnsi"/>
          <w:color w:val="000000" w:themeColor="text1"/>
          <w:sz w:val="24"/>
          <w:szCs w:val="24"/>
          <w:lang w:val="pl-PL"/>
        </w:rPr>
        <w:t>”,</w:t>
      </w:r>
      <w:r w:rsidR="00951615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 sektor wystawienniczo-programowy „Spotkania z Nauką”</w:t>
      </w:r>
      <w:r w:rsidR="00654EF2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 oraz Salon</w:t>
      </w:r>
      <w:r w:rsidR="00385875">
        <w:rPr>
          <w:rFonts w:ascii="Aptos" w:hAnsi="Aptos" w:cstheme="minorHAnsi"/>
          <w:color w:val="000000" w:themeColor="text1"/>
          <w:sz w:val="24"/>
          <w:szCs w:val="24"/>
          <w:lang w:val="pl-PL"/>
        </w:rPr>
        <w:t>y</w:t>
      </w:r>
      <w:r w:rsidR="00654EF2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 Wydawców Ukraińskich </w:t>
      </w:r>
      <w:r w:rsidR="000C1A2D">
        <w:rPr>
          <w:rFonts w:ascii="Aptos" w:hAnsi="Aptos" w:cstheme="minorHAnsi"/>
          <w:color w:val="000000" w:themeColor="text1"/>
          <w:sz w:val="24"/>
          <w:szCs w:val="24"/>
          <w:lang w:val="pl-PL"/>
        </w:rPr>
        <w:br/>
      </w:r>
      <w:r w:rsidR="00654EF2">
        <w:rPr>
          <w:rFonts w:ascii="Aptos" w:hAnsi="Aptos" w:cstheme="minorHAnsi"/>
          <w:color w:val="000000" w:themeColor="text1"/>
          <w:sz w:val="24"/>
          <w:szCs w:val="24"/>
          <w:lang w:val="pl-PL"/>
        </w:rPr>
        <w:t>i Niezależnych Wydawców Białoruskich</w:t>
      </w:r>
      <w:r w:rsidR="00F37915">
        <w:rPr>
          <w:rFonts w:ascii="Aptos" w:hAnsi="Aptos" w:cstheme="minorHAnsi"/>
          <w:color w:val="000000" w:themeColor="text1"/>
          <w:sz w:val="24"/>
          <w:szCs w:val="24"/>
          <w:lang w:val="pl-PL"/>
        </w:rPr>
        <w:t>.</w:t>
      </w:r>
    </w:p>
    <w:p w14:paraId="7A13F9D4" w14:textId="2FD0DA18" w:rsidR="00944095" w:rsidRPr="00865F9C" w:rsidRDefault="00944095" w:rsidP="0002293D">
      <w:pPr>
        <w:spacing w:line="276" w:lineRule="auto"/>
        <w:ind w:right="-46"/>
        <w:jc w:val="both"/>
        <w:rPr>
          <w:rFonts w:ascii="Aptos" w:hAnsi="Aptos" w:cstheme="minorHAnsi"/>
          <w:bCs/>
          <w:color w:val="000000" w:themeColor="text1"/>
          <w:sz w:val="24"/>
          <w:szCs w:val="24"/>
          <w:lang w:val="pl-PL"/>
        </w:rPr>
      </w:pPr>
      <w:r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>Podczas Targów poznamy laureatów</w:t>
      </w:r>
      <w:r w:rsidR="00E04323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 Nagrody</w:t>
      </w:r>
      <w:r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 IKAR</w:t>
      </w:r>
      <w:r w:rsidR="00E04323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 </w:t>
      </w:r>
      <w:r w:rsidR="00497027"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>P</w:t>
      </w:r>
      <w:r w:rsidR="00497027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olskiego Towarzystwa Wydawców Książek i </w:t>
      </w:r>
      <w:r w:rsidR="0006410B"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Międzynarodowych </w:t>
      </w:r>
      <w:r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>Targów Książki w Warszawie</w:t>
      </w:r>
      <w:r w:rsidR="000C4296">
        <w:rPr>
          <w:rFonts w:ascii="Aptos" w:hAnsi="Aptos" w:cstheme="minorHAnsi"/>
          <w:color w:val="000000" w:themeColor="text1"/>
          <w:sz w:val="24"/>
          <w:szCs w:val="24"/>
          <w:lang w:val="pl-PL"/>
        </w:rPr>
        <w:t>,</w:t>
      </w:r>
      <w:r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 6</w:t>
      </w:r>
      <w:r w:rsid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>4</w:t>
      </w:r>
      <w:r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>. Konkursu PTWK Najpiękniejsze Książki Roku 202</w:t>
      </w:r>
      <w:r w:rsidR="00872248">
        <w:rPr>
          <w:rFonts w:ascii="Aptos" w:hAnsi="Aptos" w:cstheme="minorHAnsi"/>
          <w:color w:val="000000" w:themeColor="text1"/>
          <w:sz w:val="24"/>
          <w:szCs w:val="24"/>
          <w:lang w:val="pl-PL"/>
        </w:rPr>
        <w:t>4</w:t>
      </w:r>
      <w:r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, </w:t>
      </w:r>
      <w:r w:rsid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jubileuszowej </w:t>
      </w:r>
      <w:r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>1</w:t>
      </w:r>
      <w:r w:rsid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>5</w:t>
      </w:r>
      <w:r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>. Nagrody im. Ryszarda Kapuścińskiego, Nagrody Magellana w konkursie na „Najlepsze publikacje turystyczne”, Konkursu o Grand Prix Festiwalu Kryminalna Warszawa</w:t>
      </w:r>
      <w:r w:rsidR="00872248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, </w:t>
      </w:r>
      <w:r w:rsidR="00C0115D"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Konkursu ACADEMIA na najlepszą książkę akademicką </w:t>
      </w:r>
      <w:r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>i</w:t>
      </w:r>
      <w:r w:rsidR="00497027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 </w:t>
      </w:r>
      <w:r w:rsidR="000E5227" w:rsidRPr="00865F9C">
        <w:rPr>
          <w:rFonts w:ascii="Aptos" w:hAnsi="Aptos" w:cstheme="minorHAnsi"/>
          <w:color w:val="000000" w:themeColor="text1"/>
          <w:sz w:val="24"/>
          <w:szCs w:val="24"/>
          <w:lang w:val="pl-PL"/>
        </w:rPr>
        <w:t>naukową</w:t>
      </w:r>
      <w:r w:rsidR="00C209F1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, </w:t>
      </w:r>
      <w:r w:rsidR="00C209F1" w:rsidRPr="00C209F1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nagród Stowarzyszenia Bibliotekarzy </w:t>
      </w:r>
      <w:r w:rsidR="00C209F1" w:rsidRPr="00C209F1">
        <w:rPr>
          <w:rFonts w:ascii="Aptos" w:hAnsi="Aptos" w:cstheme="minorHAnsi"/>
          <w:color w:val="000000" w:themeColor="text1"/>
          <w:sz w:val="24"/>
          <w:szCs w:val="24"/>
          <w:lang w:val="pl-PL"/>
        </w:rPr>
        <w:lastRenderedPageBreak/>
        <w:t>Polskich: Mistrz Promocji Czytelnictwa 2023, Bibliotekarz Roku 2023 i Nagrody Naukowej SBP im. Adama Łysakowskiego za 2023 rok</w:t>
      </w:r>
      <w:r w:rsidR="00C209F1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 </w:t>
      </w:r>
      <w:r w:rsidR="00872248">
        <w:rPr>
          <w:rFonts w:ascii="Aptos" w:hAnsi="Aptos" w:cstheme="minorHAnsi"/>
          <w:color w:val="000000" w:themeColor="text1"/>
          <w:sz w:val="24"/>
          <w:szCs w:val="24"/>
          <w:lang w:val="pl-PL"/>
        </w:rPr>
        <w:t>czy</w:t>
      </w:r>
      <w:r w:rsidR="00B72E81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 Nagr</w:t>
      </w:r>
      <w:r w:rsidR="00385875">
        <w:rPr>
          <w:rFonts w:ascii="Aptos" w:hAnsi="Aptos" w:cstheme="minorHAnsi"/>
          <w:color w:val="000000" w:themeColor="text1"/>
          <w:sz w:val="24"/>
          <w:szCs w:val="24"/>
          <w:lang w:val="pl-PL"/>
        </w:rPr>
        <w:t>ód</w:t>
      </w:r>
      <w:r w:rsidR="00B72E81">
        <w:rPr>
          <w:rFonts w:ascii="Aptos" w:hAnsi="Aptos" w:cstheme="minorHAnsi"/>
          <w:color w:val="000000" w:themeColor="text1"/>
          <w:sz w:val="24"/>
          <w:szCs w:val="24"/>
          <w:lang w:val="pl-PL"/>
        </w:rPr>
        <w:t xml:space="preserve"> polskiego środowiska komiksowego Orient Men</w:t>
      </w:r>
      <w:r w:rsidR="00951615">
        <w:rPr>
          <w:rFonts w:ascii="Aptos" w:hAnsi="Aptos" w:cstheme="minorHAnsi"/>
          <w:color w:val="000000" w:themeColor="text1"/>
          <w:sz w:val="24"/>
          <w:szCs w:val="24"/>
          <w:lang w:val="pl-PL"/>
        </w:rPr>
        <w:t>.</w:t>
      </w:r>
    </w:p>
    <w:p w14:paraId="6B643AE4" w14:textId="04EA1640" w:rsidR="00811F6D" w:rsidRDefault="00872248" w:rsidP="0002293D">
      <w:pPr>
        <w:spacing w:line="276" w:lineRule="auto"/>
        <w:ind w:right="-46"/>
        <w:jc w:val="both"/>
        <w:rPr>
          <w:rFonts w:ascii="Aptos" w:hAnsi="Aptos" w:cstheme="minorHAnsi"/>
          <w:sz w:val="24"/>
          <w:szCs w:val="24"/>
          <w:lang w:val="pl-PL"/>
        </w:rPr>
      </w:pPr>
      <w:r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Targowe wydarzenia</w:t>
      </w:r>
      <w:r w:rsidR="00811F6D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, odbywać się będą na dwóch scenach</w:t>
      </w:r>
      <w:r w:rsidR="004767DF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, </w:t>
      </w:r>
      <w:r w:rsidR="00811F6D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w </w:t>
      </w:r>
      <w:r w:rsidR="00951615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sześciu</w:t>
      </w:r>
      <w:r w:rsidR="00811F6D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salach</w:t>
      </w:r>
      <w:r w:rsidR="0038587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, </w:t>
      </w:r>
      <w:r w:rsidR="004767DF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a także </w:t>
      </w:r>
      <w:r w:rsidR="0038587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po raz pierwszy </w:t>
      </w:r>
      <w:r w:rsidR="004767DF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w Rotundzie u zbiegu Al. Jerozolimskich i ul. Marszałkowskiej, gdzie </w:t>
      </w:r>
      <w:r w:rsidR="0038587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zaplanowano</w:t>
      </w:r>
      <w:r w:rsidR="00B72E81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560123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m.in. </w:t>
      </w:r>
      <w:r w:rsidR="004767DF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część </w:t>
      </w:r>
      <w:r w:rsidR="00B72E81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spotkań</w:t>
      </w:r>
      <w:r w:rsidR="004767DF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B72E81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Festiwalu Komiksowa Warszawa</w:t>
      </w:r>
      <w:r w:rsidR="00811F6D" w:rsidRPr="0095161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.</w:t>
      </w:r>
      <w:r w:rsidR="00811F6D"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385875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A</w:t>
      </w:r>
      <w:r w:rsidR="00811F6D"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utorki i autorów można będzie też spotkać i poprosić o autograf na stoiskach wydawców. Wybrane </w:t>
      </w:r>
      <w:r w:rsidR="00C0115D"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>punkty programu</w:t>
      </w:r>
      <w:r w:rsidR="00811F6D" w:rsidRPr="00865F9C">
        <w:rPr>
          <w:rFonts w:ascii="Aptos" w:eastAsia="Times New Roman" w:hAnsi="Aptos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811F6D" w:rsidRPr="00865F9C">
        <w:rPr>
          <w:rFonts w:ascii="Aptos" w:hAnsi="Aptos" w:cstheme="minorHAnsi"/>
          <w:sz w:val="24"/>
          <w:szCs w:val="24"/>
          <w:lang w:val="pl-PL"/>
        </w:rPr>
        <w:t>transmitowane będą w mediach społecznościowych Targów.</w:t>
      </w:r>
    </w:p>
    <w:p w14:paraId="6FAA198B" w14:textId="2A991ED9" w:rsidR="00F169DD" w:rsidRDefault="00AD0786" w:rsidP="00F37915">
      <w:pPr>
        <w:spacing w:line="276" w:lineRule="auto"/>
        <w:ind w:right="-46"/>
        <w:jc w:val="both"/>
        <w:rPr>
          <w:rFonts w:ascii="Aptos" w:eastAsiaTheme="minorEastAsia" w:hAnsi="Aptos" w:cstheme="minorHAnsi"/>
          <w:sz w:val="24"/>
          <w:szCs w:val="24"/>
          <w:lang w:val="pl-PL"/>
        </w:rPr>
      </w:pPr>
      <w:r w:rsidRPr="00BB67C4">
        <w:rPr>
          <w:rFonts w:ascii="Aptos" w:eastAsiaTheme="minorEastAsia" w:hAnsi="Aptos" w:cstheme="minorHAnsi"/>
          <w:sz w:val="24"/>
          <w:szCs w:val="24"/>
          <w:lang w:val="pl-PL"/>
        </w:rPr>
        <w:t xml:space="preserve">Organizatorem Międzynarodowych Targów Książki w Warszawie jest Fundacja </w:t>
      </w:r>
      <w:r w:rsidR="00800EFC">
        <w:rPr>
          <w:rFonts w:ascii="Aptos" w:eastAsiaTheme="minorEastAsia" w:hAnsi="Aptos" w:cstheme="minorHAnsi"/>
          <w:sz w:val="24"/>
          <w:szCs w:val="24"/>
          <w:lang w:val="pl-PL"/>
        </w:rPr>
        <w:t xml:space="preserve">Historia </w:t>
      </w:r>
      <w:r w:rsidR="000C1A2D">
        <w:rPr>
          <w:rFonts w:ascii="Aptos" w:eastAsiaTheme="minorEastAsia" w:hAnsi="Aptos" w:cstheme="minorHAnsi"/>
          <w:sz w:val="24"/>
          <w:szCs w:val="24"/>
          <w:lang w:val="pl-PL"/>
        </w:rPr>
        <w:br/>
      </w:r>
      <w:r w:rsidR="00800EFC">
        <w:rPr>
          <w:rFonts w:ascii="Aptos" w:eastAsiaTheme="minorEastAsia" w:hAnsi="Aptos" w:cstheme="minorHAnsi"/>
          <w:sz w:val="24"/>
          <w:szCs w:val="24"/>
          <w:lang w:val="pl-PL"/>
        </w:rPr>
        <w:t xml:space="preserve">i </w:t>
      </w:r>
      <w:r w:rsidRPr="00BB67C4">
        <w:rPr>
          <w:rFonts w:ascii="Aptos" w:eastAsiaTheme="minorEastAsia" w:hAnsi="Aptos" w:cstheme="minorHAnsi"/>
          <w:sz w:val="24"/>
          <w:szCs w:val="24"/>
          <w:lang w:val="pl-PL"/>
        </w:rPr>
        <w:t>Kultura</w:t>
      </w:r>
      <w:r w:rsidR="00E04323">
        <w:rPr>
          <w:rFonts w:ascii="Aptos" w:eastAsiaTheme="minorEastAsia" w:hAnsi="Aptos" w:cstheme="minorHAnsi"/>
          <w:sz w:val="24"/>
          <w:szCs w:val="24"/>
          <w:lang w:val="pl-PL"/>
        </w:rPr>
        <w:t xml:space="preserve">. </w:t>
      </w:r>
      <w:r w:rsidRPr="00BB67C4">
        <w:rPr>
          <w:rFonts w:ascii="Aptos" w:eastAsiaTheme="minorEastAsia" w:hAnsi="Aptos" w:cstheme="minorHAnsi"/>
          <w:sz w:val="24"/>
          <w:szCs w:val="24"/>
          <w:lang w:val="pl-PL"/>
        </w:rPr>
        <w:t>Wstęp na Targi i udział w wydarzeniach jest bezpłatny dla wszystkich zwiedzających.</w:t>
      </w:r>
    </w:p>
    <w:p w14:paraId="29C74398" w14:textId="1B1D790A" w:rsidR="00AD0786" w:rsidRPr="00865F9C" w:rsidRDefault="00AD0786" w:rsidP="00AD0786">
      <w:pPr>
        <w:spacing w:after="0" w:line="276" w:lineRule="auto"/>
        <w:jc w:val="both"/>
        <w:rPr>
          <w:rFonts w:ascii="Aptos" w:eastAsiaTheme="minorEastAsia" w:hAnsi="Aptos" w:cstheme="minorHAnsi"/>
          <w:sz w:val="24"/>
          <w:szCs w:val="24"/>
          <w:lang w:val="pl-PL"/>
        </w:rPr>
      </w:pP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>Dni i godziny otwarcia</w:t>
      </w:r>
      <w:r w:rsidR="002570FD">
        <w:rPr>
          <w:rFonts w:ascii="Aptos" w:eastAsiaTheme="minorEastAsia" w:hAnsi="Aptos" w:cstheme="minorHAnsi"/>
          <w:sz w:val="24"/>
          <w:szCs w:val="24"/>
          <w:lang w:val="pl-PL"/>
        </w:rPr>
        <w:t xml:space="preserve"> Targów</w:t>
      </w: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>:</w:t>
      </w:r>
    </w:p>
    <w:p w14:paraId="5C78F49C" w14:textId="77777777" w:rsidR="00AD0786" w:rsidRPr="00865F9C" w:rsidRDefault="00AD0786" w:rsidP="00AD0786">
      <w:pPr>
        <w:spacing w:after="0" w:line="276" w:lineRule="auto"/>
        <w:jc w:val="both"/>
        <w:rPr>
          <w:rFonts w:ascii="Aptos" w:eastAsiaTheme="minorEastAsia" w:hAnsi="Aptos" w:cstheme="minorHAnsi"/>
          <w:sz w:val="24"/>
          <w:szCs w:val="24"/>
          <w:lang w:val="pl-PL"/>
        </w:rPr>
      </w:pP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>2</w:t>
      </w:r>
      <w:r>
        <w:rPr>
          <w:rFonts w:ascii="Aptos" w:eastAsiaTheme="minorEastAsia" w:hAnsi="Aptos" w:cstheme="minorHAnsi"/>
          <w:sz w:val="24"/>
          <w:szCs w:val="24"/>
          <w:lang w:val="pl-PL"/>
        </w:rPr>
        <w:t>3</w:t>
      </w: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>.05.202</w:t>
      </w:r>
      <w:r>
        <w:rPr>
          <w:rFonts w:ascii="Aptos" w:eastAsiaTheme="minorEastAsia" w:hAnsi="Aptos" w:cstheme="minorHAnsi"/>
          <w:sz w:val="24"/>
          <w:szCs w:val="24"/>
          <w:lang w:val="pl-PL"/>
        </w:rPr>
        <w:t>4</w:t>
      </w: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 xml:space="preserve"> r. od godz. 10:00 do godz. 18:00</w:t>
      </w:r>
    </w:p>
    <w:p w14:paraId="274CEF12" w14:textId="77777777" w:rsidR="00AD0786" w:rsidRPr="00865F9C" w:rsidRDefault="00AD0786" w:rsidP="00AD0786">
      <w:pPr>
        <w:spacing w:after="0" w:line="276" w:lineRule="auto"/>
        <w:jc w:val="both"/>
        <w:rPr>
          <w:rFonts w:ascii="Aptos" w:eastAsiaTheme="minorEastAsia" w:hAnsi="Aptos" w:cstheme="minorHAnsi"/>
          <w:sz w:val="24"/>
          <w:szCs w:val="24"/>
          <w:lang w:val="pl-PL"/>
        </w:rPr>
      </w:pP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>2</w:t>
      </w:r>
      <w:r>
        <w:rPr>
          <w:rFonts w:ascii="Aptos" w:eastAsiaTheme="minorEastAsia" w:hAnsi="Aptos" w:cstheme="minorHAnsi"/>
          <w:sz w:val="24"/>
          <w:szCs w:val="24"/>
          <w:lang w:val="pl-PL"/>
        </w:rPr>
        <w:t>4</w:t>
      </w: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>.05.202</w:t>
      </w:r>
      <w:r>
        <w:rPr>
          <w:rFonts w:ascii="Aptos" w:eastAsiaTheme="minorEastAsia" w:hAnsi="Aptos" w:cstheme="minorHAnsi"/>
          <w:sz w:val="24"/>
          <w:szCs w:val="24"/>
          <w:lang w:val="pl-PL"/>
        </w:rPr>
        <w:t>4</w:t>
      </w: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 xml:space="preserve"> r. od godz. 10:00 do godz. 19:00</w:t>
      </w:r>
    </w:p>
    <w:p w14:paraId="4D7C5CAE" w14:textId="77777777" w:rsidR="00AD0786" w:rsidRPr="00865F9C" w:rsidRDefault="00AD0786" w:rsidP="00AD0786">
      <w:pPr>
        <w:spacing w:after="0" w:line="276" w:lineRule="auto"/>
        <w:jc w:val="both"/>
        <w:rPr>
          <w:rFonts w:ascii="Aptos" w:eastAsiaTheme="minorEastAsia" w:hAnsi="Aptos" w:cstheme="minorHAnsi"/>
          <w:sz w:val="24"/>
          <w:szCs w:val="24"/>
          <w:lang w:val="pl-PL"/>
        </w:rPr>
      </w:pP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>2</w:t>
      </w:r>
      <w:r>
        <w:rPr>
          <w:rFonts w:ascii="Aptos" w:eastAsiaTheme="minorEastAsia" w:hAnsi="Aptos" w:cstheme="minorHAnsi"/>
          <w:sz w:val="24"/>
          <w:szCs w:val="24"/>
          <w:lang w:val="pl-PL"/>
        </w:rPr>
        <w:t>5</w:t>
      </w: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>.05.202</w:t>
      </w:r>
      <w:r>
        <w:rPr>
          <w:rFonts w:ascii="Aptos" w:eastAsiaTheme="minorEastAsia" w:hAnsi="Aptos" w:cstheme="minorHAnsi"/>
          <w:sz w:val="24"/>
          <w:szCs w:val="24"/>
          <w:lang w:val="pl-PL"/>
        </w:rPr>
        <w:t>4</w:t>
      </w: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 xml:space="preserve"> r. od godz. 10:00 do godz. 19:00</w:t>
      </w:r>
    </w:p>
    <w:p w14:paraId="36FC6291" w14:textId="77777777" w:rsidR="00AD0786" w:rsidRPr="00865F9C" w:rsidRDefault="00AD0786" w:rsidP="00AD0786">
      <w:pPr>
        <w:spacing w:after="0" w:line="276" w:lineRule="auto"/>
        <w:jc w:val="both"/>
        <w:rPr>
          <w:rFonts w:ascii="Aptos" w:eastAsiaTheme="minorEastAsia" w:hAnsi="Aptos" w:cstheme="minorHAnsi"/>
          <w:sz w:val="24"/>
          <w:szCs w:val="24"/>
          <w:lang w:val="pl-PL"/>
        </w:rPr>
      </w:pP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>2</w:t>
      </w:r>
      <w:r>
        <w:rPr>
          <w:rFonts w:ascii="Aptos" w:eastAsiaTheme="minorEastAsia" w:hAnsi="Aptos" w:cstheme="minorHAnsi"/>
          <w:sz w:val="24"/>
          <w:szCs w:val="24"/>
          <w:lang w:val="pl-PL"/>
        </w:rPr>
        <w:t>6</w:t>
      </w: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>.05.202</w:t>
      </w:r>
      <w:r>
        <w:rPr>
          <w:rFonts w:ascii="Aptos" w:eastAsiaTheme="minorEastAsia" w:hAnsi="Aptos" w:cstheme="minorHAnsi"/>
          <w:sz w:val="24"/>
          <w:szCs w:val="24"/>
          <w:lang w:val="pl-PL"/>
        </w:rPr>
        <w:t>4</w:t>
      </w:r>
      <w:r w:rsidRPr="00865F9C">
        <w:rPr>
          <w:rFonts w:ascii="Aptos" w:eastAsiaTheme="minorEastAsia" w:hAnsi="Aptos" w:cstheme="minorHAnsi"/>
          <w:sz w:val="24"/>
          <w:szCs w:val="24"/>
          <w:lang w:val="pl-PL"/>
        </w:rPr>
        <w:t xml:space="preserve"> r. od godz. 10:00 do godz. 17:00</w:t>
      </w:r>
    </w:p>
    <w:p w14:paraId="333FEA9B" w14:textId="7FCC64D5" w:rsidR="00AD0786" w:rsidRPr="00497027" w:rsidRDefault="00AD0786" w:rsidP="00497027">
      <w:pPr>
        <w:spacing w:line="276" w:lineRule="auto"/>
        <w:ind w:right="-46"/>
        <w:jc w:val="both"/>
        <w:rPr>
          <w:rFonts w:ascii="Aptos" w:hAnsi="Aptos" w:cstheme="minorHAnsi"/>
          <w:sz w:val="24"/>
          <w:szCs w:val="24"/>
        </w:rPr>
      </w:pPr>
      <w:proofErr w:type="spellStart"/>
      <w:r>
        <w:rPr>
          <w:rFonts w:ascii="Aptos" w:hAnsi="Aptos" w:cstheme="minorHAnsi"/>
          <w:sz w:val="24"/>
          <w:szCs w:val="24"/>
        </w:rPr>
        <w:t>Wi</w:t>
      </w:r>
      <w:r w:rsidR="0081288F">
        <w:rPr>
          <w:rFonts w:ascii="Aptos" w:hAnsi="Aptos" w:cstheme="minorHAnsi"/>
          <w:sz w:val="24"/>
          <w:szCs w:val="24"/>
        </w:rPr>
        <w:t>ę</w:t>
      </w:r>
      <w:r>
        <w:rPr>
          <w:rFonts w:ascii="Aptos" w:hAnsi="Aptos" w:cstheme="minorHAnsi"/>
          <w:sz w:val="24"/>
          <w:szCs w:val="24"/>
        </w:rPr>
        <w:t>cej</w:t>
      </w:r>
      <w:proofErr w:type="spellEnd"/>
      <w:r>
        <w:rPr>
          <w:rFonts w:ascii="Aptos" w:hAnsi="Aptos" w:cstheme="minorHAnsi"/>
          <w:sz w:val="24"/>
          <w:szCs w:val="24"/>
        </w:rPr>
        <w:t xml:space="preserve"> </w:t>
      </w:r>
      <w:proofErr w:type="spellStart"/>
      <w:r>
        <w:rPr>
          <w:rFonts w:ascii="Aptos" w:hAnsi="Aptos" w:cstheme="minorHAnsi"/>
          <w:sz w:val="24"/>
          <w:szCs w:val="24"/>
        </w:rPr>
        <w:t>informacji</w:t>
      </w:r>
      <w:proofErr w:type="spellEnd"/>
      <w:r>
        <w:rPr>
          <w:rFonts w:ascii="Aptos" w:hAnsi="Aptos" w:cstheme="minorHAnsi"/>
          <w:sz w:val="24"/>
          <w:szCs w:val="24"/>
        </w:rPr>
        <w:t>:</w:t>
      </w:r>
      <w:r w:rsidR="00497027">
        <w:rPr>
          <w:rFonts w:ascii="Aptos" w:hAnsi="Aptos" w:cstheme="minorHAnsi"/>
          <w:sz w:val="24"/>
          <w:szCs w:val="24"/>
        </w:rPr>
        <w:t xml:space="preserve"> </w:t>
      </w:r>
      <w:hyperlink r:id="rId11" w:history="1">
        <w:r w:rsidRPr="00865F9C">
          <w:rPr>
            <w:rStyle w:val="Hipercze"/>
            <w:rFonts w:ascii="Aptos" w:hAnsi="Aptos" w:cstheme="minorHAnsi"/>
            <w:sz w:val="24"/>
            <w:szCs w:val="24"/>
          </w:rPr>
          <w:t>targiksiazkiwarszawa.pl</w:t>
        </w:r>
      </w:hyperlink>
      <w:r w:rsidR="00497027">
        <w:rPr>
          <w:rFonts w:ascii="Aptos" w:hAnsi="Aptos" w:cstheme="minorHAnsi"/>
          <w:sz w:val="24"/>
          <w:szCs w:val="24"/>
        </w:rPr>
        <w:t xml:space="preserve"> | </w:t>
      </w:r>
      <w:hyperlink r:id="rId12" w:history="1">
        <w:r w:rsidRPr="00865F9C">
          <w:rPr>
            <w:rStyle w:val="Hipercze"/>
            <w:rFonts w:ascii="Aptos" w:hAnsi="Aptos" w:cstheme="minorHAnsi"/>
            <w:sz w:val="24"/>
            <w:szCs w:val="24"/>
          </w:rPr>
          <w:t>Facebook</w:t>
        </w:r>
      </w:hyperlink>
      <w:r w:rsidRPr="00865F9C">
        <w:rPr>
          <w:rFonts w:ascii="Aptos" w:hAnsi="Aptos" w:cstheme="minorHAnsi"/>
          <w:color w:val="000000"/>
          <w:sz w:val="24"/>
          <w:szCs w:val="24"/>
        </w:rPr>
        <w:t xml:space="preserve"> | </w:t>
      </w:r>
      <w:hyperlink r:id="rId13" w:history="1">
        <w:r w:rsidRPr="00865F9C">
          <w:rPr>
            <w:rStyle w:val="Hipercze"/>
            <w:rFonts w:ascii="Aptos" w:hAnsi="Aptos" w:cstheme="minorHAnsi"/>
            <w:sz w:val="24"/>
            <w:szCs w:val="24"/>
          </w:rPr>
          <w:t>Instagram</w:t>
        </w:r>
      </w:hyperlink>
      <w:r w:rsidRPr="00865F9C">
        <w:rPr>
          <w:rFonts w:ascii="Aptos" w:hAnsi="Aptos" w:cstheme="minorHAnsi"/>
          <w:color w:val="000000"/>
          <w:sz w:val="24"/>
          <w:szCs w:val="24"/>
        </w:rPr>
        <w:t xml:space="preserve"> </w:t>
      </w:r>
    </w:p>
    <w:p w14:paraId="636C919E" w14:textId="77777777" w:rsidR="002570FD" w:rsidRPr="00AC1599" w:rsidRDefault="002570FD" w:rsidP="002570FD">
      <w:pPr>
        <w:pStyle w:val="NormalnyWeb"/>
        <w:spacing w:before="0" w:beforeAutospacing="0" w:after="0" w:afterAutospacing="0" w:line="360" w:lineRule="auto"/>
        <w:rPr>
          <w:rFonts w:ascii="Aptos" w:hAnsi="Aptos" w:cstheme="minorHAnsi"/>
          <w:color w:val="000000"/>
        </w:rPr>
      </w:pPr>
      <w:r w:rsidRPr="00865F9C">
        <w:rPr>
          <w:rFonts w:ascii="Aptos" w:hAnsi="Aptos" w:cstheme="minorHAnsi"/>
          <w:b/>
          <w:bCs/>
          <w:color w:val="000000"/>
        </w:rPr>
        <w:t>Kontakt:</w:t>
      </w:r>
      <w:r w:rsidRPr="00865F9C">
        <w:rPr>
          <w:rStyle w:val="apple-converted-space"/>
          <w:rFonts w:ascii="Aptos" w:hAnsi="Aptos" w:cstheme="minorHAnsi"/>
          <w:b/>
          <w:bCs/>
          <w:color w:val="000000"/>
        </w:rPr>
        <w:t> </w:t>
      </w:r>
    </w:p>
    <w:p w14:paraId="571B3835" w14:textId="77777777" w:rsidR="002570FD" w:rsidRPr="00AC1599" w:rsidRDefault="002570FD" w:rsidP="002570FD">
      <w:pPr>
        <w:pStyle w:val="NormalnyWeb"/>
        <w:spacing w:before="0" w:beforeAutospacing="0" w:after="0" w:afterAutospacing="0" w:line="360" w:lineRule="auto"/>
        <w:rPr>
          <w:rFonts w:ascii="Aptos" w:hAnsi="Aptos" w:cstheme="minorHAnsi"/>
          <w:b/>
          <w:bCs/>
          <w:color w:val="000000"/>
        </w:rPr>
      </w:pPr>
      <w:r>
        <w:rPr>
          <w:rFonts w:ascii="Aptos" w:hAnsi="Aptos" w:cstheme="minorHAnsi"/>
          <w:b/>
          <w:bCs/>
          <w:color w:val="000000"/>
        </w:rPr>
        <w:t>Międzynarodowe Targi Książki w Warszawie</w:t>
      </w:r>
    </w:p>
    <w:p w14:paraId="4A4832FA" w14:textId="77777777" w:rsidR="002570FD" w:rsidRDefault="002570FD" w:rsidP="00385875">
      <w:pPr>
        <w:pStyle w:val="NormalnyWeb"/>
        <w:spacing w:before="0" w:beforeAutospacing="0" w:after="0" w:afterAutospacing="0"/>
        <w:rPr>
          <w:rFonts w:ascii="Aptos" w:hAnsi="Aptos" w:cstheme="minorHAnsi"/>
          <w:color w:val="000000"/>
        </w:rPr>
      </w:pPr>
      <w:r>
        <w:rPr>
          <w:rFonts w:ascii="Aptos" w:hAnsi="Aptos" w:cstheme="minorHAnsi"/>
          <w:color w:val="000000"/>
        </w:rPr>
        <w:t>Natalia Zalewska-</w:t>
      </w:r>
      <w:proofErr w:type="spellStart"/>
      <w:r>
        <w:rPr>
          <w:rFonts w:ascii="Aptos" w:hAnsi="Aptos" w:cstheme="minorHAnsi"/>
          <w:color w:val="000000"/>
        </w:rPr>
        <w:t>Domitrz</w:t>
      </w:r>
      <w:proofErr w:type="spellEnd"/>
      <w:r>
        <w:rPr>
          <w:rFonts w:ascii="Aptos" w:hAnsi="Aptos" w:cstheme="minorHAnsi"/>
          <w:color w:val="000000"/>
        </w:rPr>
        <w:t xml:space="preserve"> </w:t>
      </w:r>
    </w:p>
    <w:p w14:paraId="4ED885F9" w14:textId="4F1AF4E5" w:rsidR="002570FD" w:rsidRDefault="00F169DD" w:rsidP="00385875">
      <w:pPr>
        <w:pStyle w:val="NormalnyWeb"/>
        <w:spacing w:before="0" w:beforeAutospacing="0" w:after="0" w:afterAutospacing="0"/>
        <w:rPr>
          <w:rFonts w:ascii="Aptos" w:hAnsi="Aptos" w:cstheme="minorHAnsi"/>
          <w:color w:val="000000"/>
        </w:rPr>
      </w:pPr>
      <w:r>
        <w:rPr>
          <w:rFonts w:ascii="Aptos" w:hAnsi="Aptos" w:cstheme="minorHAnsi"/>
          <w:color w:val="000000"/>
        </w:rPr>
        <w:t>n</w:t>
      </w:r>
      <w:r w:rsidR="002570FD" w:rsidRPr="00BF0789">
        <w:rPr>
          <w:rFonts w:ascii="Aptos" w:hAnsi="Aptos" w:cstheme="minorHAnsi"/>
          <w:color w:val="000000"/>
        </w:rPr>
        <w:t>atalia.zalewska@historiaikultura.pl</w:t>
      </w:r>
      <w:r w:rsidR="002570FD">
        <w:rPr>
          <w:rFonts w:ascii="Aptos" w:hAnsi="Aptos" w:cstheme="minorHAnsi"/>
          <w:color w:val="000000"/>
        </w:rPr>
        <w:t>, +48 607 373</w:t>
      </w:r>
      <w:r w:rsidR="00385875">
        <w:rPr>
          <w:rFonts w:ascii="Aptos" w:hAnsi="Aptos" w:cstheme="minorHAnsi"/>
          <w:color w:val="000000"/>
        </w:rPr>
        <w:t> </w:t>
      </w:r>
      <w:r w:rsidR="002570FD">
        <w:rPr>
          <w:rFonts w:ascii="Aptos" w:hAnsi="Aptos" w:cstheme="minorHAnsi"/>
          <w:color w:val="000000"/>
        </w:rPr>
        <w:t>135</w:t>
      </w:r>
    </w:p>
    <w:p w14:paraId="07A043BF" w14:textId="77777777" w:rsidR="00385875" w:rsidRDefault="00385875" w:rsidP="004B2263">
      <w:pPr>
        <w:pStyle w:val="NormalnyWeb"/>
        <w:spacing w:before="0" w:beforeAutospacing="0" w:after="0" w:afterAutospacing="0"/>
        <w:rPr>
          <w:rFonts w:ascii="Aptos" w:hAnsi="Aptos" w:cstheme="minorHAnsi"/>
          <w:b/>
          <w:bCs/>
          <w:color w:val="000000"/>
        </w:rPr>
      </w:pPr>
    </w:p>
    <w:p w14:paraId="63988389" w14:textId="542AC3A4" w:rsidR="002570FD" w:rsidRDefault="002570FD" w:rsidP="002570FD">
      <w:pPr>
        <w:pStyle w:val="NormalnyWeb"/>
        <w:spacing w:before="0" w:beforeAutospacing="0" w:after="0" w:afterAutospacing="0" w:line="360" w:lineRule="auto"/>
        <w:rPr>
          <w:rStyle w:val="apple-converted-space"/>
          <w:rFonts w:ascii="Aptos" w:hAnsi="Aptos" w:cstheme="minorHAnsi"/>
          <w:color w:val="000000"/>
        </w:rPr>
      </w:pPr>
      <w:r>
        <w:rPr>
          <w:rFonts w:ascii="Aptos" w:hAnsi="Aptos" w:cstheme="minorHAnsi"/>
          <w:b/>
          <w:bCs/>
          <w:color w:val="000000"/>
        </w:rPr>
        <w:t>Włochy – Gość Honorowy</w:t>
      </w:r>
    </w:p>
    <w:p w14:paraId="7789F784" w14:textId="36D75595" w:rsidR="002570FD" w:rsidRDefault="00F169DD" w:rsidP="00F169DD">
      <w:pPr>
        <w:pStyle w:val="NormalnyWeb"/>
        <w:spacing w:before="0" w:beforeAutospacing="0" w:after="0" w:afterAutospacing="0"/>
        <w:rPr>
          <w:rFonts w:ascii="Aptos" w:hAnsi="Aptos" w:cstheme="minorHAnsi"/>
          <w:color w:val="000000"/>
        </w:rPr>
      </w:pPr>
      <w:r>
        <w:rPr>
          <w:rFonts w:ascii="Aptos" w:hAnsi="Aptos" w:cstheme="minorHAnsi"/>
          <w:color w:val="000000"/>
        </w:rPr>
        <w:t xml:space="preserve">Miriam </w:t>
      </w:r>
      <w:proofErr w:type="spellStart"/>
      <w:r>
        <w:rPr>
          <w:rFonts w:ascii="Aptos" w:hAnsi="Aptos" w:cstheme="minorHAnsi"/>
          <w:color w:val="000000"/>
        </w:rPr>
        <w:t>Peluffo</w:t>
      </w:r>
      <w:proofErr w:type="spellEnd"/>
    </w:p>
    <w:p w14:paraId="0AD76C76" w14:textId="20989385" w:rsidR="00F169DD" w:rsidRDefault="00F169DD" w:rsidP="00F169DD">
      <w:pPr>
        <w:pStyle w:val="NormalnyWeb"/>
        <w:spacing w:before="0" w:beforeAutospacing="0" w:after="0" w:afterAutospacing="0"/>
        <w:rPr>
          <w:rFonts w:ascii="Aptos" w:hAnsi="Aptos" w:cstheme="minorHAnsi"/>
          <w:color w:val="000000"/>
        </w:rPr>
      </w:pPr>
      <w:r w:rsidRPr="00F169DD">
        <w:rPr>
          <w:rFonts w:ascii="Aptos" w:hAnsi="Aptos" w:cstheme="minorHAnsi"/>
          <w:color w:val="000000"/>
        </w:rPr>
        <w:t>miriam.peluffo@esteri.it</w:t>
      </w:r>
    </w:p>
    <w:p w14:paraId="200CD0FB" w14:textId="046E102B" w:rsidR="00385875" w:rsidRDefault="000C1A2D" w:rsidP="00AD0786">
      <w:pPr>
        <w:rPr>
          <w:rFonts w:ascii="Aptos" w:hAnsi="Aptos" w:cstheme="minorHAnsi"/>
          <w:color w:val="000000"/>
          <w:sz w:val="24"/>
          <w:szCs w:val="24"/>
        </w:rPr>
      </w:pPr>
      <w:r>
        <w:rPr>
          <w:rFonts w:ascii="Aptos" w:hAnsi="Aptos" w:cstheme="minorHAnsi"/>
          <w:noProof/>
          <w:color w:val="000000"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82067CD" wp14:editId="37787942">
            <wp:simplePos x="0" y="0"/>
            <wp:positionH relativeFrom="column">
              <wp:posOffset>60906</wp:posOffset>
            </wp:positionH>
            <wp:positionV relativeFrom="paragraph">
              <wp:posOffset>118181</wp:posOffset>
            </wp:positionV>
            <wp:extent cx="5605954" cy="3158517"/>
            <wp:effectExtent l="12700" t="12700" r="7620" b="16510"/>
            <wp:wrapNone/>
            <wp:docPr id="203682797" name="Obraz 1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82797" name="Obraz 1" descr="Obraz zawierający tekst, Czcionka, zrzut ekranu&#10;&#10;Opis wygenerowany automatyczni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954" cy="315851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F8C52" w14:textId="4AB7B380" w:rsidR="00654EF2" w:rsidRDefault="00654EF2" w:rsidP="00AD0786">
      <w:pPr>
        <w:rPr>
          <w:rFonts w:ascii="Aptos" w:hAnsi="Aptos" w:cstheme="minorHAnsi"/>
          <w:color w:val="000000"/>
          <w:sz w:val="24"/>
          <w:szCs w:val="24"/>
        </w:rPr>
      </w:pPr>
    </w:p>
    <w:p w14:paraId="585B8C36" w14:textId="77777777" w:rsidR="0092550E" w:rsidRDefault="0092550E" w:rsidP="00AD0786">
      <w:pPr>
        <w:rPr>
          <w:rFonts w:ascii="Aptos" w:hAnsi="Aptos" w:cstheme="minorHAnsi"/>
          <w:color w:val="000000"/>
          <w:sz w:val="24"/>
          <w:szCs w:val="24"/>
        </w:rPr>
      </w:pPr>
    </w:p>
    <w:p w14:paraId="7B9F666D" w14:textId="77777777" w:rsidR="0092550E" w:rsidRDefault="0092550E" w:rsidP="00AD0786">
      <w:pPr>
        <w:rPr>
          <w:rFonts w:ascii="Aptos" w:hAnsi="Aptos" w:cstheme="minorHAnsi"/>
          <w:color w:val="000000"/>
          <w:sz w:val="24"/>
          <w:szCs w:val="24"/>
        </w:rPr>
      </w:pPr>
    </w:p>
    <w:p w14:paraId="26DE0D1F" w14:textId="77777777" w:rsidR="0092550E" w:rsidRDefault="0092550E" w:rsidP="00AD0786">
      <w:pPr>
        <w:rPr>
          <w:rFonts w:ascii="Aptos" w:hAnsi="Aptos" w:cstheme="minorHAnsi"/>
          <w:color w:val="000000"/>
          <w:sz w:val="24"/>
          <w:szCs w:val="24"/>
        </w:rPr>
      </w:pPr>
    </w:p>
    <w:p w14:paraId="2AC4EDD8" w14:textId="77777777" w:rsidR="0092550E" w:rsidRDefault="0092550E" w:rsidP="00AD0786">
      <w:pPr>
        <w:rPr>
          <w:rFonts w:ascii="Aptos" w:hAnsi="Aptos" w:cstheme="minorHAnsi"/>
          <w:color w:val="000000"/>
          <w:sz w:val="24"/>
          <w:szCs w:val="24"/>
        </w:rPr>
      </w:pPr>
    </w:p>
    <w:p w14:paraId="762EB1C3" w14:textId="77777777" w:rsidR="0092550E" w:rsidRDefault="0092550E" w:rsidP="00AD0786">
      <w:pPr>
        <w:rPr>
          <w:rFonts w:ascii="Aptos" w:hAnsi="Aptos" w:cstheme="minorHAnsi"/>
          <w:color w:val="000000"/>
          <w:sz w:val="24"/>
          <w:szCs w:val="24"/>
        </w:rPr>
      </w:pPr>
    </w:p>
    <w:p w14:paraId="11143B9B" w14:textId="77777777" w:rsidR="0092550E" w:rsidRDefault="0092550E" w:rsidP="00AD0786">
      <w:pPr>
        <w:rPr>
          <w:rFonts w:ascii="Aptos" w:hAnsi="Aptos" w:cstheme="minorHAnsi"/>
          <w:color w:val="000000"/>
          <w:sz w:val="24"/>
          <w:szCs w:val="24"/>
        </w:rPr>
      </w:pPr>
    </w:p>
    <w:p w14:paraId="0E9CB187" w14:textId="77777777" w:rsidR="0092550E" w:rsidRDefault="0092550E" w:rsidP="00AD0786">
      <w:pPr>
        <w:rPr>
          <w:rFonts w:ascii="Aptos" w:hAnsi="Aptos" w:cstheme="minorHAnsi"/>
          <w:color w:val="000000"/>
          <w:sz w:val="24"/>
          <w:szCs w:val="24"/>
        </w:rPr>
      </w:pPr>
    </w:p>
    <w:sectPr w:rsidR="0092550E" w:rsidSect="00462A10">
      <w:footerReference w:type="even" r:id="rId15"/>
      <w:footerReference w:type="default" r:id="rId16"/>
      <w:pgSz w:w="11906" w:h="16838"/>
      <w:pgMar w:top="1440" w:right="1440" w:bottom="184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5035" w14:textId="77777777" w:rsidR="00462A10" w:rsidRDefault="00462A10" w:rsidP="00A45455">
      <w:pPr>
        <w:spacing w:after="0" w:line="240" w:lineRule="auto"/>
      </w:pPr>
      <w:r>
        <w:separator/>
      </w:r>
    </w:p>
  </w:endnote>
  <w:endnote w:type="continuationSeparator" w:id="0">
    <w:p w14:paraId="59C043FE" w14:textId="77777777" w:rsidR="00462A10" w:rsidRDefault="00462A10" w:rsidP="00A4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97725322"/>
      <w:docPartObj>
        <w:docPartGallery w:val="Page Numbers (Bottom of Page)"/>
        <w:docPartUnique/>
      </w:docPartObj>
    </w:sdtPr>
    <w:sdtContent>
      <w:p w14:paraId="0805F3B8" w14:textId="77777777" w:rsidR="00C0115D" w:rsidRDefault="00625BAF" w:rsidP="00A539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011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7638706" w14:textId="77777777" w:rsidR="00C0115D" w:rsidRDefault="00C0115D" w:rsidP="00C011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25387717"/>
      <w:docPartObj>
        <w:docPartGallery w:val="Page Numbers (Bottom of Page)"/>
        <w:docPartUnique/>
      </w:docPartObj>
    </w:sdtPr>
    <w:sdtContent>
      <w:p w14:paraId="5D674D71" w14:textId="77777777" w:rsidR="00C0115D" w:rsidRDefault="00625BAF" w:rsidP="00A539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011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3743B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5F12BD3E" w14:textId="77777777" w:rsidR="00C0115D" w:rsidRDefault="00C0115D" w:rsidP="00C011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3A9B" w14:textId="77777777" w:rsidR="00462A10" w:rsidRDefault="00462A10" w:rsidP="00A45455">
      <w:pPr>
        <w:spacing w:after="0" w:line="240" w:lineRule="auto"/>
      </w:pPr>
      <w:r>
        <w:separator/>
      </w:r>
    </w:p>
  </w:footnote>
  <w:footnote w:type="continuationSeparator" w:id="0">
    <w:p w14:paraId="2C98BA68" w14:textId="77777777" w:rsidR="00462A10" w:rsidRDefault="00462A10" w:rsidP="00A45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613479"/>
    <w:rsid w:val="000047E2"/>
    <w:rsid w:val="00014565"/>
    <w:rsid w:val="0002293D"/>
    <w:rsid w:val="00033380"/>
    <w:rsid w:val="000442B9"/>
    <w:rsid w:val="00051658"/>
    <w:rsid w:val="00053897"/>
    <w:rsid w:val="000632BF"/>
    <w:rsid w:val="0006410B"/>
    <w:rsid w:val="000B0CBC"/>
    <w:rsid w:val="000C1A2D"/>
    <w:rsid w:val="000C4296"/>
    <w:rsid w:val="000E5227"/>
    <w:rsid w:val="000E6697"/>
    <w:rsid w:val="000F5237"/>
    <w:rsid w:val="001149C9"/>
    <w:rsid w:val="001166F4"/>
    <w:rsid w:val="001B2077"/>
    <w:rsid w:val="001F4516"/>
    <w:rsid w:val="002065FD"/>
    <w:rsid w:val="002077CC"/>
    <w:rsid w:val="0021251A"/>
    <w:rsid w:val="002339E6"/>
    <w:rsid w:val="00237599"/>
    <w:rsid w:val="002570FD"/>
    <w:rsid w:val="0027581C"/>
    <w:rsid w:val="0028313D"/>
    <w:rsid w:val="00285126"/>
    <w:rsid w:val="002A0694"/>
    <w:rsid w:val="002E45B3"/>
    <w:rsid w:val="002E6E07"/>
    <w:rsid w:val="00313F02"/>
    <w:rsid w:val="003155EB"/>
    <w:rsid w:val="003220A2"/>
    <w:rsid w:val="003442B8"/>
    <w:rsid w:val="00352D5D"/>
    <w:rsid w:val="00364463"/>
    <w:rsid w:val="003664A5"/>
    <w:rsid w:val="003764F7"/>
    <w:rsid w:val="0038010C"/>
    <w:rsid w:val="00385875"/>
    <w:rsid w:val="00391863"/>
    <w:rsid w:val="003A2B62"/>
    <w:rsid w:val="003D0DEC"/>
    <w:rsid w:val="003E1CD8"/>
    <w:rsid w:val="003E55FA"/>
    <w:rsid w:val="003E6B16"/>
    <w:rsid w:val="00400518"/>
    <w:rsid w:val="00402FD4"/>
    <w:rsid w:val="004034DE"/>
    <w:rsid w:val="004130FD"/>
    <w:rsid w:val="00425A81"/>
    <w:rsid w:val="00434E9D"/>
    <w:rsid w:val="00446C51"/>
    <w:rsid w:val="00462550"/>
    <w:rsid w:val="00462A10"/>
    <w:rsid w:val="004648E1"/>
    <w:rsid w:val="004767DF"/>
    <w:rsid w:val="0049120F"/>
    <w:rsid w:val="00491230"/>
    <w:rsid w:val="00497027"/>
    <w:rsid w:val="004B2263"/>
    <w:rsid w:val="004C6551"/>
    <w:rsid w:val="004F6E13"/>
    <w:rsid w:val="00511697"/>
    <w:rsid w:val="00527A61"/>
    <w:rsid w:val="00560123"/>
    <w:rsid w:val="00564564"/>
    <w:rsid w:val="005647AE"/>
    <w:rsid w:val="00572495"/>
    <w:rsid w:val="005E2A60"/>
    <w:rsid w:val="005E5678"/>
    <w:rsid w:val="005E67C8"/>
    <w:rsid w:val="006036A3"/>
    <w:rsid w:val="0061615D"/>
    <w:rsid w:val="00625BAF"/>
    <w:rsid w:val="006408E9"/>
    <w:rsid w:val="00642199"/>
    <w:rsid w:val="00647D76"/>
    <w:rsid w:val="00654EF2"/>
    <w:rsid w:val="00656CEF"/>
    <w:rsid w:val="0067706E"/>
    <w:rsid w:val="006831B0"/>
    <w:rsid w:val="006A244F"/>
    <w:rsid w:val="006B686F"/>
    <w:rsid w:val="006D5B21"/>
    <w:rsid w:val="006F7F55"/>
    <w:rsid w:val="0074765F"/>
    <w:rsid w:val="00747868"/>
    <w:rsid w:val="00757DAB"/>
    <w:rsid w:val="0076649A"/>
    <w:rsid w:val="007830E1"/>
    <w:rsid w:val="007A37F2"/>
    <w:rsid w:val="007B0256"/>
    <w:rsid w:val="00800EFC"/>
    <w:rsid w:val="00806E7B"/>
    <w:rsid w:val="00811F6D"/>
    <w:rsid w:val="0081288F"/>
    <w:rsid w:val="008130C0"/>
    <w:rsid w:val="0086487D"/>
    <w:rsid w:val="00865F9C"/>
    <w:rsid w:val="00872248"/>
    <w:rsid w:val="00891A88"/>
    <w:rsid w:val="008A1835"/>
    <w:rsid w:val="008B2AFA"/>
    <w:rsid w:val="008C1669"/>
    <w:rsid w:val="008F035E"/>
    <w:rsid w:val="00913F43"/>
    <w:rsid w:val="00924AEC"/>
    <w:rsid w:val="0092550E"/>
    <w:rsid w:val="00944095"/>
    <w:rsid w:val="00951615"/>
    <w:rsid w:val="0096591D"/>
    <w:rsid w:val="00992B77"/>
    <w:rsid w:val="00995F02"/>
    <w:rsid w:val="00996382"/>
    <w:rsid w:val="009B3093"/>
    <w:rsid w:val="009B91A1"/>
    <w:rsid w:val="009C252C"/>
    <w:rsid w:val="009D44CD"/>
    <w:rsid w:val="00A33E7A"/>
    <w:rsid w:val="00A431BC"/>
    <w:rsid w:val="00A45455"/>
    <w:rsid w:val="00A52A7E"/>
    <w:rsid w:val="00AC1599"/>
    <w:rsid w:val="00AC5582"/>
    <w:rsid w:val="00AD0786"/>
    <w:rsid w:val="00AE0B39"/>
    <w:rsid w:val="00B03127"/>
    <w:rsid w:val="00B11170"/>
    <w:rsid w:val="00B23293"/>
    <w:rsid w:val="00B47CDF"/>
    <w:rsid w:val="00B5601A"/>
    <w:rsid w:val="00B6440D"/>
    <w:rsid w:val="00B72E81"/>
    <w:rsid w:val="00BB67C4"/>
    <w:rsid w:val="00BF0789"/>
    <w:rsid w:val="00C0115D"/>
    <w:rsid w:val="00C06C12"/>
    <w:rsid w:val="00C1077A"/>
    <w:rsid w:val="00C12F73"/>
    <w:rsid w:val="00C209F1"/>
    <w:rsid w:val="00C31691"/>
    <w:rsid w:val="00C3660F"/>
    <w:rsid w:val="00C37C82"/>
    <w:rsid w:val="00C57C14"/>
    <w:rsid w:val="00C60679"/>
    <w:rsid w:val="00C906C9"/>
    <w:rsid w:val="00CA7A97"/>
    <w:rsid w:val="00CC1C67"/>
    <w:rsid w:val="00CE617E"/>
    <w:rsid w:val="00CE6724"/>
    <w:rsid w:val="00D034FD"/>
    <w:rsid w:val="00D20E51"/>
    <w:rsid w:val="00D806A3"/>
    <w:rsid w:val="00DB6008"/>
    <w:rsid w:val="00DE3D69"/>
    <w:rsid w:val="00DE47EB"/>
    <w:rsid w:val="00DE7602"/>
    <w:rsid w:val="00DF1976"/>
    <w:rsid w:val="00E00874"/>
    <w:rsid w:val="00E04323"/>
    <w:rsid w:val="00E56D73"/>
    <w:rsid w:val="00E622C2"/>
    <w:rsid w:val="00E772BD"/>
    <w:rsid w:val="00E965A7"/>
    <w:rsid w:val="00EB0DFA"/>
    <w:rsid w:val="00EB4F18"/>
    <w:rsid w:val="00EB5F95"/>
    <w:rsid w:val="00EE14F6"/>
    <w:rsid w:val="00EF1DAA"/>
    <w:rsid w:val="00EF7B4E"/>
    <w:rsid w:val="00F169DD"/>
    <w:rsid w:val="00F26579"/>
    <w:rsid w:val="00F3743B"/>
    <w:rsid w:val="00F37915"/>
    <w:rsid w:val="00F61853"/>
    <w:rsid w:val="00F81A51"/>
    <w:rsid w:val="00F906A5"/>
    <w:rsid w:val="00FA748E"/>
    <w:rsid w:val="00FB4BBA"/>
    <w:rsid w:val="00FD1E51"/>
    <w:rsid w:val="00FE7F37"/>
    <w:rsid w:val="01D2AED0"/>
    <w:rsid w:val="02144BC0"/>
    <w:rsid w:val="02E75CF6"/>
    <w:rsid w:val="036E1A8A"/>
    <w:rsid w:val="039C78D2"/>
    <w:rsid w:val="04C28B84"/>
    <w:rsid w:val="052E6FE4"/>
    <w:rsid w:val="086610A6"/>
    <w:rsid w:val="0C7A48DF"/>
    <w:rsid w:val="0D1400B1"/>
    <w:rsid w:val="0EE718FF"/>
    <w:rsid w:val="10F9011E"/>
    <w:rsid w:val="121EB9C1"/>
    <w:rsid w:val="129C6F75"/>
    <w:rsid w:val="12BC2397"/>
    <w:rsid w:val="1501081D"/>
    <w:rsid w:val="15565A83"/>
    <w:rsid w:val="17A1D648"/>
    <w:rsid w:val="1AD9770A"/>
    <w:rsid w:val="1AF29F67"/>
    <w:rsid w:val="1B7300AE"/>
    <w:rsid w:val="1C342BE1"/>
    <w:rsid w:val="1C75476B"/>
    <w:rsid w:val="1D7EFD9C"/>
    <w:rsid w:val="1FD0C7D6"/>
    <w:rsid w:val="20FFBB11"/>
    <w:rsid w:val="260AEEDA"/>
    <w:rsid w:val="295BB7F9"/>
    <w:rsid w:val="2AF7BA30"/>
    <w:rsid w:val="2C994012"/>
    <w:rsid w:val="2CB65A67"/>
    <w:rsid w:val="2D9D0EEC"/>
    <w:rsid w:val="2E2F291C"/>
    <w:rsid w:val="2F38DF4D"/>
    <w:rsid w:val="304E81F2"/>
    <w:rsid w:val="338622B4"/>
    <w:rsid w:val="340C5070"/>
    <w:rsid w:val="3A08E030"/>
    <w:rsid w:val="3C15EADE"/>
    <w:rsid w:val="3D6AEEBE"/>
    <w:rsid w:val="3E4D6C42"/>
    <w:rsid w:val="3E84684F"/>
    <w:rsid w:val="3F1FE77C"/>
    <w:rsid w:val="406C9342"/>
    <w:rsid w:val="420863A3"/>
    <w:rsid w:val="427A89EA"/>
    <w:rsid w:val="429E074A"/>
    <w:rsid w:val="43D0D500"/>
    <w:rsid w:val="4407D466"/>
    <w:rsid w:val="448CE243"/>
    <w:rsid w:val="44DF2E0C"/>
    <w:rsid w:val="44FD0ED0"/>
    <w:rsid w:val="456CA561"/>
    <w:rsid w:val="48E9CB6E"/>
    <w:rsid w:val="49544117"/>
    <w:rsid w:val="4A137588"/>
    <w:rsid w:val="4A373038"/>
    <w:rsid w:val="4AE62298"/>
    <w:rsid w:val="4C216C30"/>
    <w:rsid w:val="4CA2D394"/>
    <w:rsid w:val="4D9A3AE5"/>
    <w:rsid w:val="539D9809"/>
    <w:rsid w:val="559411F3"/>
    <w:rsid w:val="5A678316"/>
    <w:rsid w:val="5C035377"/>
    <w:rsid w:val="5CEF28E4"/>
    <w:rsid w:val="5D32F0E3"/>
    <w:rsid w:val="5F2482E9"/>
    <w:rsid w:val="647FD17F"/>
    <w:rsid w:val="6502284F"/>
    <w:rsid w:val="66AF3387"/>
    <w:rsid w:val="6831DB8B"/>
    <w:rsid w:val="683E785C"/>
    <w:rsid w:val="6A4A6C2E"/>
    <w:rsid w:val="6B207ED0"/>
    <w:rsid w:val="6B697C4D"/>
    <w:rsid w:val="6CAB08C7"/>
    <w:rsid w:val="6E35A8E9"/>
    <w:rsid w:val="6E613479"/>
    <w:rsid w:val="6EA11D0F"/>
    <w:rsid w:val="71C782FA"/>
    <w:rsid w:val="741AC021"/>
    <w:rsid w:val="7859C62A"/>
    <w:rsid w:val="78E9767F"/>
    <w:rsid w:val="79D294DF"/>
    <w:rsid w:val="7C670A4F"/>
    <w:rsid w:val="7DAD0D91"/>
    <w:rsid w:val="7EBF2E5F"/>
    <w:rsid w:val="7F48DDF2"/>
    <w:rsid w:val="7FE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0CD5"/>
  <w15:docId w15:val="{2EF10B55-3C57-44AE-A501-9945A16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38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4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4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45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C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252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B6440D"/>
  </w:style>
  <w:style w:type="character" w:customStyle="1" w:styleId="apple-string-attachment">
    <w:name w:val="apple-string-attachment"/>
    <w:basedOn w:val="Domylnaczcionkaakapitu"/>
    <w:rsid w:val="0002293D"/>
  </w:style>
  <w:style w:type="paragraph" w:styleId="Tekstdymka">
    <w:name w:val="Balloon Text"/>
    <w:basedOn w:val="Normalny"/>
    <w:link w:val="TekstdymkaZnak"/>
    <w:uiPriority w:val="99"/>
    <w:semiHidden/>
    <w:unhideWhenUsed/>
    <w:rsid w:val="003E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1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0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15D"/>
  </w:style>
  <w:style w:type="character" w:styleId="Numerstrony">
    <w:name w:val="page number"/>
    <w:basedOn w:val="Domylnaczcionkaakapitu"/>
    <w:uiPriority w:val="99"/>
    <w:semiHidden/>
    <w:unhideWhenUsed/>
    <w:rsid w:val="00C0115D"/>
  </w:style>
  <w:style w:type="paragraph" w:styleId="NormalnyWeb">
    <w:name w:val="Normal (Web)"/>
    <w:basedOn w:val="Normalny"/>
    <w:uiPriority w:val="99"/>
    <w:semiHidden/>
    <w:unhideWhenUsed/>
    <w:rsid w:val="0011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Menzionenonrisolta1">
    <w:name w:val="Menzione non risolta1"/>
    <w:basedOn w:val="Domylnaczcionkaakapitu"/>
    <w:uiPriority w:val="99"/>
    <w:semiHidden/>
    <w:unhideWhenUsed/>
    <w:rsid w:val="00BF07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E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70FD"/>
    <w:rPr>
      <w:b/>
      <w:bCs/>
    </w:rPr>
  </w:style>
  <w:style w:type="paragraph" w:styleId="Poprawka">
    <w:name w:val="Revision"/>
    <w:hidden/>
    <w:uiPriority w:val="99"/>
    <w:semiHidden/>
    <w:rsid w:val="00C20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targiksiazkiwwarszawi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TargiKsiazkiwWarszaw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rgiksiazkiwarszawa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B3CCA0B204F49A3ACA0EEE8CFE5C3" ma:contentTypeVersion="13" ma:contentTypeDescription="Create a new document." ma:contentTypeScope="" ma:versionID="51e12d442034f29c13a25cda3a27b0b7">
  <xsd:schema xmlns:xsd="http://www.w3.org/2001/XMLSchema" xmlns:xs="http://www.w3.org/2001/XMLSchema" xmlns:p="http://schemas.microsoft.com/office/2006/metadata/properties" xmlns:ns2="d6e3974f-d658-4adc-b61f-579e4cc4f87e" xmlns:ns3="987c847e-c18b-4903-963e-f729ceb26791" targetNamespace="http://schemas.microsoft.com/office/2006/metadata/properties" ma:root="true" ma:fieldsID="0750a7d14499255d964ff0b0b210159e" ns2:_="" ns3:_="">
    <xsd:import namespace="d6e3974f-d658-4adc-b61f-579e4cc4f87e"/>
    <xsd:import namespace="987c847e-c18b-4903-963e-f729ceb26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974f-d658-4adc-b61f-579e4cc4f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847e-c18b-4903-963e-f729ceb26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B3B32-5083-4382-810B-3CDF31442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0BE3D-4DCD-4424-9178-967EB0266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3974f-d658-4adc-b61f-579e4cc4f87e"/>
    <ds:schemaRef ds:uri="987c847e-c18b-4903-963e-f729ceb2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B9B87-660B-4C7F-925C-CF55C8736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55A3B-88BD-4D5F-9D9F-E6C8DF37C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1173</Words>
  <Characters>7690</Characters>
  <Application>Microsoft Office Word</Application>
  <DocSecurity>0</DocSecurity>
  <Lines>137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WŁOCHY - Gośc Honorowy MTKW 24.04.2024 informacja prasowa</vt:lpstr>
      <vt:lpstr>24.04.2024 MTKW WŁOCHY PRESS RELEASE</vt:lpstr>
    </vt:vector>
  </TitlesOfParts>
  <Manager/>
  <Company/>
  <LinksUpToDate>false</LinksUpToDate>
  <CharactersWithSpaces>8823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WŁOCHY - Gośc Honorowy MTKW 24.04.2024 informacja prasowa</dc:title>
  <dc:subject/>
  <dc:creator>Fundacja Historia i Kultura</dc:creator>
  <cp:keywords/>
  <dc:description/>
  <cp:lastModifiedBy>Agnieszka Ziemiańska</cp:lastModifiedBy>
  <cp:revision>6</cp:revision>
  <cp:lastPrinted>2024-04-18T11:48:00Z</cp:lastPrinted>
  <dcterms:created xsi:type="dcterms:W3CDTF">2024-04-22T20:39:00Z</dcterms:created>
  <dcterms:modified xsi:type="dcterms:W3CDTF">2024-04-22T21:32:00Z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0x01010036CB3CCA0B204F49A3ACA0EEE8CFE5C3</vt:lpwstr>
  </property>
</Properties>
</file>